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2C71" w14:textId="78A56228" w:rsidR="005E36DE" w:rsidRDefault="005E36DE" w:rsidP="00984A0D">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 xml:space="preserve">Email to </w:t>
      </w:r>
      <w:hyperlink r:id="rId7" w:history="1">
        <w:r w:rsidR="00E54DA2">
          <w:rPr>
            <w:rStyle w:val="Hyperlink"/>
            <w:rFonts w:asciiTheme="minorHAnsi" w:eastAsiaTheme="minorEastAsia" w:hAnsiTheme="minorHAnsi" w:cstheme="minorBidi"/>
            <w:b/>
            <w:bCs/>
            <w:sz w:val="28"/>
            <w:szCs w:val="28"/>
          </w:rPr>
          <w:t>agemissionspricing@mfe.govt.nz</w:t>
        </w:r>
      </w:hyperlink>
    </w:p>
    <w:p w14:paraId="14037912" w14:textId="2F1F667F" w:rsidR="00E30CE6" w:rsidRDefault="00E30CE6" w:rsidP="00984A0D">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Due 11:59pm Friday 18th November 2022</w:t>
      </w:r>
    </w:p>
    <w:p w14:paraId="79B3C097" w14:textId="77777777" w:rsidR="005E36DE" w:rsidRDefault="005E36DE" w:rsidP="00984A0D">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p>
    <w:p w14:paraId="74120877" w14:textId="0B2A3CDD" w:rsidR="00984A0D" w:rsidRDefault="00984A0D" w:rsidP="00984A0D">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Submission on the Government consultation document for Pricing Agricultural Emissions</w:t>
      </w:r>
    </w:p>
    <w:p w14:paraId="6E6DA28E" w14:textId="77777777" w:rsidR="00984A0D" w:rsidRDefault="00984A0D" w:rsidP="00984A0D">
      <w:pPr>
        <w:pStyle w:val="paragraph"/>
        <w:spacing w:before="0" w:beforeAutospacing="0" w:after="0" w:afterAutospacing="0"/>
        <w:textAlignment w:val="baseline"/>
        <w:rPr>
          <w:rStyle w:val="eop"/>
          <w:rFonts w:asciiTheme="minorHAnsi" w:eastAsiaTheme="minorEastAsia" w:hAnsiTheme="minorHAnsi" w:cstheme="minorBidi"/>
          <w:sz w:val="18"/>
          <w:szCs w:val="18"/>
        </w:rPr>
      </w:pPr>
    </w:p>
    <w:p w14:paraId="472D2906" w14:textId="3E33BA60" w:rsidR="00984A0D" w:rsidRPr="00984A0D" w:rsidRDefault="00984A0D" w:rsidP="00984A0D">
      <w:pPr>
        <w:pStyle w:val="Heading1"/>
        <w:rPr>
          <w:rFonts w:asciiTheme="minorHAnsi" w:eastAsia="Times New Roman" w:hAnsiTheme="minorHAnsi" w:cstheme="minorHAnsi"/>
          <w:b/>
          <w:bCs/>
          <w:color w:val="70AD47" w:themeColor="accent6"/>
          <w:lang w:eastAsia="en-NZ"/>
        </w:rPr>
      </w:pPr>
      <w:r w:rsidRPr="00984A0D">
        <w:rPr>
          <w:rFonts w:asciiTheme="minorHAnsi" w:eastAsia="Times New Roman" w:hAnsiTheme="minorHAnsi" w:cstheme="minorHAnsi"/>
          <w:b/>
          <w:bCs/>
          <w:color w:val="70AD47" w:themeColor="accent6"/>
          <w:lang w:eastAsia="en-NZ"/>
        </w:rPr>
        <w:t>Submitter details (</w:t>
      </w:r>
      <w:r w:rsidR="00E84795">
        <w:rPr>
          <w:rFonts w:asciiTheme="minorHAnsi" w:eastAsia="Times New Roman" w:hAnsiTheme="minorHAnsi" w:cstheme="minorHAnsi"/>
          <w:b/>
          <w:bCs/>
          <w:color w:val="70AD47" w:themeColor="accent6"/>
          <w:lang w:eastAsia="en-NZ"/>
        </w:rPr>
        <w:t>All section on page 1 required</w:t>
      </w:r>
      <w:r w:rsidRPr="00984A0D">
        <w:rPr>
          <w:rFonts w:asciiTheme="minorHAnsi" w:eastAsia="Times New Roman" w:hAnsiTheme="minorHAnsi" w:cstheme="minorHAnsi"/>
          <w:b/>
          <w:bCs/>
          <w:color w:val="70AD47" w:themeColor="accent6"/>
          <w:lang w:eastAsia="en-NZ"/>
        </w:rPr>
        <w:t>)</w:t>
      </w:r>
    </w:p>
    <w:p w14:paraId="2994689D" w14:textId="1AC5A4FE" w:rsidR="00984A0D" w:rsidRPr="00984A0D" w:rsidRDefault="00A01DAB" w:rsidP="00984A0D">
      <w:pPr>
        <w:spacing w:before="360" w:after="360" w:line="240" w:lineRule="auto"/>
        <w:rPr>
          <w:rFonts w:ascii="Open Sans" w:eastAsia="Times New Roman" w:hAnsi="Open Sans" w:cs="Open Sans"/>
          <w:color w:val="000000"/>
          <w:sz w:val="24"/>
          <w:szCs w:val="24"/>
          <w:lang w:eastAsia="en-NZ"/>
        </w:rPr>
      </w:pPr>
      <w:r w:rsidRPr="00A01DAB">
        <w:rPr>
          <w:rFonts w:ascii="Open Sans" w:eastAsia="Times New Roman" w:hAnsi="Open Sans" w:cs="Open Sans"/>
          <w:noProof/>
          <w:color w:val="000000"/>
          <w:sz w:val="24"/>
          <w:szCs w:val="24"/>
          <w:lang w:eastAsia="en-NZ"/>
        </w:rPr>
        <mc:AlternateContent>
          <mc:Choice Requires="wps">
            <w:drawing>
              <wp:anchor distT="45720" distB="45720" distL="114300" distR="114300" simplePos="0" relativeHeight="251659264" behindDoc="0" locked="0" layoutInCell="1" allowOverlap="1" wp14:anchorId="2B57720D" wp14:editId="76A047F9">
                <wp:simplePos x="0" y="0"/>
                <wp:positionH relativeFrom="column">
                  <wp:posOffset>1348740</wp:posOffset>
                </wp:positionH>
                <wp:positionV relativeFrom="paragraph">
                  <wp:posOffset>164465</wp:posOffset>
                </wp:positionV>
                <wp:extent cx="3863340" cy="350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350520"/>
                        </a:xfrm>
                        <a:prstGeom prst="rect">
                          <a:avLst/>
                        </a:prstGeom>
                        <a:solidFill>
                          <a:srgbClr val="FFFFFF"/>
                        </a:solidFill>
                        <a:ln w="9525">
                          <a:solidFill>
                            <a:srgbClr val="000000"/>
                          </a:solidFill>
                          <a:miter lim="800000"/>
                          <a:headEnd/>
                          <a:tailEnd/>
                        </a:ln>
                      </wps:spPr>
                      <wps:txbx>
                        <w:txbxContent>
                          <w:p w14:paraId="0AE6BD69" w14:textId="640625EF" w:rsidR="00A01DAB" w:rsidRPr="00A01DAB" w:rsidRDefault="00A01DA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7720D" id="_x0000_t202" coordsize="21600,21600" o:spt="202" path="m,l,21600r21600,l21600,xe">
                <v:stroke joinstyle="miter"/>
                <v:path gradientshapeok="t" o:connecttype="rect"/>
              </v:shapetype>
              <v:shape id="Text Box 2" o:spid="_x0000_s1026" type="#_x0000_t202" style="position:absolute;margin-left:106.2pt;margin-top:12.95pt;width:304.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JA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">
                <v:textbox>
                  <w:txbxContent>
                    <w:p w14:paraId="0AE6BD69" w14:textId="640625EF" w:rsidR="00A01DAB" w:rsidRPr="00A01DAB" w:rsidRDefault="00A01DAB">
                      <w:pPr>
                        <w:rPr>
                          <w:lang w:val="en-AU"/>
                        </w:rPr>
                      </w:pPr>
                      <w:bookmarkStart w:id="1" w:name="_GoBack"/>
                      <w:bookmarkEnd w:id="1"/>
                    </w:p>
                  </w:txbxContent>
                </v:textbox>
                <w10:wrap type="square"/>
              </v:shape>
            </w:pict>
          </mc:Fallback>
        </mc:AlternateContent>
      </w:r>
      <w:r w:rsidR="00984A0D" w:rsidRPr="00984A0D">
        <w:rPr>
          <w:rFonts w:ascii="Open Sans" w:eastAsia="Times New Roman" w:hAnsi="Open Sans" w:cs="Open Sans"/>
          <w:color w:val="000000"/>
          <w:sz w:val="24"/>
          <w:szCs w:val="24"/>
          <w:lang w:eastAsia="en-NZ"/>
        </w:rPr>
        <w:t xml:space="preserve">Submitter name: </w:t>
      </w:r>
    </w:p>
    <w:p w14:paraId="774CB60C" w14:textId="5C8686DC" w:rsidR="00984A0D" w:rsidRDefault="00984A0D" w:rsidP="00984A0D">
      <w:pPr>
        <w:spacing w:before="360" w:after="360" w:line="240" w:lineRule="auto"/>
        <w:rPr>
          <w:rFonts w:ascii="Open Sans" w:eastAsia="Times New Roman" w:hAnsi="Open Sans" w:cs="Open Sans"/>
          <w:color w:val="000000"/>
          <w:sz w:val="24"/>
          <w:szCs w:val="24"/>
          <w:lang w:eastAsia="en-NZ"/>
        </w:rPr>
      </w:pPr>
      <w:r w:rsidRPr="00984A0D">
        <w:rPr>
          <w:rFonts w:ascii="Open Sans" w:eastAsia="Times New Roman" w:hAnsi="Open Sans" w:cs="Open Sans"/>
          <w:color w:val="000000"/>
          <w:sz w:val="24"/>
          <w:szCs w:val="24"/>
          <w:lang w:eastAsia="en-NZ"/>
        </w:rPr>
        <w:t>Are you submitting as a</w:t>
      </w:r>
      <w:r w:rsidR="00A01DAB">
        <w:rPr>
          <w:rFonts w:ascii="Open Sans" w:eastAsia="Times New Roman" w:hAnsi="Open Sans" w:cs="Open Sans"/>
          <w:color w:val="000000"/>
          <w:sz w:val="24"/>
          <w:szCs w:val="24"/>
          <w:lang w:eastAsia="en-NZ"/>
        </w:rPr>
        <w:t>n</w:t>
      </w:r>
      <w:r w:rsidRPr="00984A0D">
        <w:rPr>
          <w:rFonts w:ascii="Open Sans" w:eastAsia="Times New Roman" w:hAnsi="Open Sans" w:cs="Open Sans"/>
          <w:color w:val="000000"/>
          <w:sz w:val="24"/>
          <w:szCs w:val="24"/>
          <w:lang w:eastAsia="en-NZ"/>
        </w:rPr>
        <w:t xml:space="preserve"> individual or on behalf of an organisation?</w:t>
      </w:r>
    </w:p>
    <w:p w14:paraId="37263D2A" w14:textId="6EBB0E36" w:rsidR="00D95B3E" w:rsidRPr="002B3298" w:rsidRDefault="00500BE4" w:rsidP="00A01DAB">
      <w:pPr>
        <w:pStyle w:val="NoSpacing"/>
        <w:rPr>
          <w:lang w:eastAsia="en-NZ"/>
        </w:rPr>
      </w:pPr>
      <w:sdt>
        <w:sdtPr>
          <w:rPr>
            <w:lang w:eastAsia="en-NZ"/>
          </w:rPr>
          <w:id w:val="1968230347"/>
          <w14:checkbox>
            <w14:checked w14:val="0"/>
            <w14:checkedState w14:val="00FE" w14:font="Wingdings"/>
            <w14:uncheckedState w14:val="006F" w14:font="Wingdings"/>
          </w14:checkbox>
        </w:sdtPr>
        <w:sdtEndPr/>
        <w:sdtContent>
          <w:r w:rsidR="001047A4">
            <w:rPr>
              <w:lang w:eastAsia="en-NZ"/>
            </w:rPr>
            <w:sym w:font="Wingdings" w:char="F06F"/>
          </w:r>
        </w:sdtContent>
      </w:sdt>
      <w:r w:rsidR="004B5DF1">
        <w:rPr>
          <w:lang w:eastAsia="en-NZ"/>
        </w:rPr>
        <w:t xml:space="preserve">   </w:t>
      </w:r>
      <w:r w:rsidR="00D95B3E" w:rsidRPr="002B3298">
        <w:rPr>
          <w:lang w:eastAsia="en-NZ"/>
        </w:rPr>
        <w:t xml:space="preserve">Individual </w:t>
      </w:r>
    </w:p>
    <w:p w14:paraId="4131F4C1" w14:textId="1F48FD7D" w:rsidR="00D95B3E" w:rsidRPr="00A61898" w:rsidRDefault="00500BE4" w:rsidP="00A01DAB">
      <w:pPr>
        <w:pStyle w:val="NoSpacing"/>
        <w:rPr>
          <w:lang w:eastAsia="en-NZ"/>
        </w:rPr>
      </w:pPr>
      <w:sdt>
        <w:sdtPr>
          <w:rPr>
            <w:lang w:eastAsia="en-NZ"/>
          </w:rPr>
          <w:id w:val="-627308061"/>
          <w14:checkbox>
            <w14:checked w14:val="0"/>
            <w14:checkedState w14:val="00FE" w14:font="Wingdings"/>
            <w14:uncheckedState w14:val="006F" w14:font="Wingdings"/>
          </w14:checkbox>
        </w:sdtPr>
        <w:sdtEndPr/>
        <w:sdtContent>
          <w:r w:rsidR="004B5DF1">
            <w:rPr>
              <w:lang w:eastAsia="en-NZ"/>
            </w:rPr>
            <w:sym w:font="Wingdings" w:char="F06F"/>
          </w:r>
        </w:sdtContent>
      </w:sdt>
      <w:r w:rsidR="00A61898">
        <w:rPr>
          <w:lang w:eastAsia="en-NZ"/>
        </w:rPr>
        <w:t xml:space="preserve">   </w:t>
      </w:r>
      <w:r w:rsidR="00D95B3E" w:rsidRPr="00A61898">
        <w:rPr>
          <w:lang w:eastAsia="en-NZ"/>
        </w:rPr>
        <w:t>Organisation</w:t>
      </w:r>
    </w:p>
    <w:p w14:paraId="61B3D9DB" w14:textId="29FE6D8E" w:rsidR="00984A0D" w:rsidRPr="00984A0D" w:rsidRDefault="00A01DAB" w:rsidP="00984A0D">
      <w:pPr>
        <w:spacing w:before="360" w:after="360" w:line="240" w:lineRule="auto"/>
        <w:rPr>
          <w:rFonts w:ascii="Open Sans" w:eastAsia="Times New Roman" w:hAnsi="Open Sans" w:cs="Open Sans"/>
          <w:color w:val="000000"/>
          <w:sz w:val="24"/>
          <w:szCs w:val="24"/>
          <w:lang w:eastAsia="en-NZ"/>
        </w:rPr>
      </w:pPr>
      <w:r w:rsidRPr="00A01DAB">
        <w:rPr>
          <w:rFonts w:ascii="Open Sans" w:eastAsia="Times New Roman" w:hAnsi="Open Sans" w:cs="Open Sans"/>
          <w:noProof/>
          <w:color w:val="000000"/>
          <w:sz w:val="24"/>
          <w:szCs w:val="24"/>
          <w:lang w:eastAsia="en-NZ"/>
        </w:rPr>
        <mc:AlternateContent>
          <mc:Choice Requires="wps">
            <w:drawing>
              <wp:anchor distT="45720" distB="45720" distL="114300" distR="114300" simplePos="0" relativeHeight="251663360" behindDoc="0" locked="0" layoutInCell="1" allowOverlap="1" wp14:anchorId="05F88D58" wp14:editId="0577B5CF">
                <wp:simplePos x="0" y="0"/>
                <wp:positionH relativeFrom="column">
                  <wp:posOffset>1798320</wp:posOffset>
                </wp:positionH>
                <wp:positionV relativeFrom="paragraph">
                  <wp:posOffset>797560</wp:posOffset>
                </wp:positionV>
                <wp:extent cx="3863340" cy="3505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350520"/>
                        </a:xfrm>
                        <a:prstGeom prst="rect">
                          <a:avLst/>
                        </a:prstGeom>
                        <a:solidFill>
                          <a:srgbClr val="FFFFFF"/>
                        </a:solidFill>
                        <a:ln w="9525">
                          <a:solidFill>
                            <a:srgbClr val="000000"/>
                          </a:solidFill>
                          <a:miter lim="800000"/>
                          <a:headEnd/>
                          <a:tailEnd/>
                        </a:ln>
                      </wps:spPr>
                      <wps:txbx>
                        <w:txbxContent>
                          <w:p w14:paraId="615BE1FE" w14:textId="77777777" w:rsidR="00A01DAB" w:rsidRPr="00A01DAB" w:rsidRDefault="00A01DAB" w:rsidP="00A01DA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88D58" id="_x0000_s1027" type="#_x0000_t202" style="position:absolute;margin-left:141.6pt;margin-top:62.8pt;width:304.2pt;height:2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">
                <v:textbox>
                  <w:txbxContent>
                    <w:p w14:paraId="615BE1FE" w14:textId="77777777" w:rsidR="00A01DAB" w:rsidRPr="00A01DAB" w:rsidRDefault="00A01DAB" w:rsidP="00A01DAB">
                      <w:pPr>
                        <w:rPr>
                          <w:lang w:val="en-AU"/>
                        </w:rPr>
                      </w:pPr>
                    </w:p>
                  </w:txbxContent>
                </v:textbox>
                <w10:wrap type="square"/>
              </v:shape>
            </w:pict>
          </mc:Fallback>
        </mc:AlternateContent>
      </w:r>
      <w:r w:rsidRPr="00A01DAB">
        <w:rPr>
          <w:rFonts w:ascii="Open Sans" w:eastAsia="Times New Roman" w:hAnsi="Open Sans" w:cs="Open Sans"/>
          <w:noProof/>
          <w:color w:val="000000"/>
          <w:sz w:val="24"/>
          <w:szCs w:val="24"/>
          <w:lang w:eastAsia="en-NZ"/>
        </w:rPr>
        <mc:AlternateContent>
          <mc:Choice Requires="wps">
            <w:drawing>
              <wp:anchor distT="45720" distB="45720" distL="114300" distR="114300" simplePos="0" relativeHeight="251661312" behindDoc="0" locked="0" layoutInCell="1" allowOverlap="1" wp14:anchorId="76FD4771" wp14:editId="20BDA85F">
                <wp:simplePos x="0" y="0"/>
                <wp:positionH relativeFrom="column">
                  <wp:posOffset>1684020</wp:posOffset>
                </wp:positionH>
                <wp:positionV relativeFrom="paragraph">
                  <wp:posOffset>281940</wp:posOffset>
                </wp:positionV>
                <wp:extent cx="3863340" cy="3505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350520"/>
                        </a:xfrm>
                        <a:prstGeom prst="rect">
                          <a:avLst/>
                        </a:prstGeom>
                        <a:solidFill>
                          <a:srgbClr val="FFFFFF"/>
                        </a:solidFill>
                        <a:ln w="9525">
                          <a:solidFill>
                            <a:srgbClr val="000000"/>
                          </a:solidFill>
                          <a:miter lim="800000"/>
                          <a:headEnd/>
                          <a:tailEnd/>
                        </a:ln>
                      </wps:spPr>
                      <wps:txbx>
                        <w:txbxContent>
                          <w:p w14:paraId="49B13F05" w14:textId="77777777" w:rsidR="00A01DAB" w:rsidRPr="00A01DAB" w:rsidRDefault="00A01DAB" w:rsidP="00A01DA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D4771" id="_x0000_s1028" type="#_x0000_t202" style="position:absolute;margin-left:132.6pt;margin-top:22.2pt;width:304.2pt;height:2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">
                <v:textbox>
                  <w:txbxContent>
                    <w:p w14:paraId="49B13F05" w14:textId="77777777" w:rsidR="00A01DAB" w:rsidRPr="00A01DAB" w:rsidRDefault="00A01DAB" w:rsidP="00A01DAB">
                      <w:pPr>
                        <w:rPr>
                          <w:lang w:val="en-AU"/>
                        </w:rPr>
                      </w:pPr>
                    </w:p>
                  </w:txbxContent>
                </v:textbox>
                <w10:wrap type="square"/>
              </v:shape>
            </w:pict>
          </mc:Fallback>
        </mc:AlternateContent>
      </w:r>
      <w:r w:rsidR="00984A0D">
        <w:rPr>
          <w:rFonts w:ascii="Open Sans" w:eastAsia="Times New Roman" w:hAnsi="Open Sans" w:cs="Open Sans"/>
          <w:color w:val="000000"/>
          <w:sz w:val="24"/>
          <w:szCs w:val="24"/>
          <w:lang w:eastAsia="en-NZ"/>
        </w:rPr>
        <w:t>What is your contact email address?</w:t>
      </w:r>
      <w:r>
        <w:rPr>
          <w:rFonts w:ascii="Open Sans" w:eastAsia="Times New Roman" w:hAnsi="Open Sans" w:cs="Open Sans"/>
          <w:color w:val="000000"/>
          <w:sz w:val="24"/>
          <w:szCs w:val="24"/>
          <w:lang w:eastAsia="en-NZ"/>
        </w:rPr>
        <w:t xml:space="preserve"> </w:t>
      </w:r>
    </w:p>
    <w:p w14:paraId="4B6035D0" w14:textId="6944804F" w:rsidR="00984A0D" w:rsidRDefault="00984A0D" w:rsidP="00984A0D">
      <w:pPr>
        <w:spacing w:before="360" w:after="360" w:line="240" w:lineRule="auto"/>
        <w:rPr>
          <w:rFonts w:ascii="Open Sans" w:eastAsia="Times New Roman" w:hAnsi="Open Sans" w:cs="Open Sans"/>
          <w:color w:val="000000"/>
          <w:sz w:val="24"/>
          <w:szCs w:val="24"/>
          <w:lang w:eastAsia="en-NZ"/>
        </w:rPr>
      </w:pPr>
      <w:r>
        <w:rPr>
          <w:rFonts w:ascii="Open Sans" w:eastAsia="Times New Roman" w:hAnsi="Open Sans" w:cs="Open Sans"/>
          <w:color w:val="000000"/>
          <w:sz w:val="24"/>
          <w:szCs w:val="24"/>
          <w:lang w:eastAsia="en-NZ"/>
        </w:rPr>
        <w:t>What region are you in?</w:t>
      </w:r>
    </w:p>
    <w:p w14:paraId="46291092" w14:textId="15EBEBD2" w:rsidR="00984A0D" w:rsidRDefault="00984A0D" w:rsidP="00984A0D">
      <w:pPr>
        <w:spacing w:before="360" w:after="360" w:line="240" w:lineRule="auto"/>
        <w:rPr>
          <w:rFonts w:ascii="Open Sans" w:eastAsia="Times New Roman" w:hAnsi="Open Sans" w:cs="Open Sans"/>
          <w:color w:val="000000"/>
          <w:sz w:val="24"/>
          <w:szCs w:val="24"/>
          <w:lang w:eastAsia="en-NZ"/>
        </w:rPr>
      </w:pPr>
      <w:r>
        <w:rPr>
          <w:rFonts w:ascii="Open Sans" w:eastAsia="Times New Roman" w:hAnsi="Open Sans" w:cs="Open Sans"/>
          <w:color w:val="000000"/>
          <w:sz w:val="24"/>
          <w:szCs w:val="24"/>
          <w:lang w:eastAsia="en-NZ"/>
        </w:rPr>
        <w:t>Pl</w:t>
      </w:r>
      <w:r w:rsidR="00D95B3E">
        <w:rPr>
          <w:rFonts w:ascii="Open Sans" w:eastAsia="Times New Roman" w:hAnsi="Open Sans" w:cs="Open Sans"/>
          <w:color w:val="000000"/>
          <w:sz w:val="24"/>
          <w:szCs w:val="24"/>
          <w:lang w:eastAsia="en-NZ"/>
        </w:rPr>
        <w:t>e</w:t>
      </w:r>
      <w:r>
        <w:rPr>
          <w:rFonts w:ascii="Open Sans" w:eastAsia="Times New Roman" w:hAnsi="Open Sans" w:cs="Open Sans"/>
          <w:color w:val="000000"/>
          <w:sz w:val="24"/>
          <w:szCs w:val="24"/>
          <w:lang w:eastAsia="en-NZ"/>
        </w:rPr>
        <w:t>ase choose any you are associated with:</w:t>
      </w:r>
    </w:p>
    <w:p w14:paraId="429902AD" w14:textId="1F912949" w:rsidR="00D95B3E" w:rsidRPr="00D9517B" w:rsidRDefault="00500BE4" w:rsidP="004B5DF1">
      <w:pPr>
        <w:pStyle w:val="NoSpacing"/>
        <w:rPr>
          <w:sz w:val="20"/>
          <w:szCs w:val="18"/>
          <w:lang w:eastAsia="en-NZ"/>
        </w:rPr>
      </w:pPr>
      <w:sdt>
        <w:sdtPr>
          <w:rPr>
            <w:rFonts w:eastAsia="Times New Roman" w:cs="Open Sans"/>
            <w:color w:val="000000"/>
            <w:sz w:val="20"/>
            <w:szCs w:val="20"/>
            <w:lang w:eastAsia="en-NZ"/>
          </w:rPr>
          <w:id w:val="-1541503046"/>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sz w:val="20"/>
          <w:szCs w:val="18"/>
          <w:lang w:eastAsia="en-NZ"/>
        </w:rPr>
        <w:t>Academic or subject matter expert</w:t>
      </w:r>
    </w:p>
    <w:p w14:paraId="030888B5" w14:textId="3B016097" w:rsidR="00D95B3E" w:rsidRPr="00D9517B" w:rsidRDefault="00500BE4" w:rsidP="004B5DF1">
      <w:pPr>
        <w:pStyle w:val="NoSpacing"/>
        <w:rPr>
          <w:sz w:val="20"/>
          <w:szCs w:val="18"/>
          <w:lang w:eastAsia="en-NZ"/>
        </w:rPr>
      </w:pPr>
      <w:sdt>
        <w:sdtPr>
          <w:rPr>
            <w:rFonts w:eastAsia="Times New Roman" w:cs="Open Sans"/>
            <w:color w:val="000000"/>
            <w:sz w:val="20"/>
            <w:szCs w:val="20"/>
            <w:lang w:eastAsia="en-NZ"/>
          </w:rPr>
          <w:id w:val="1386376999"/>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sz w:val="20"/>
          <w:szCs w:val="18"/>
          <w:lang w:eastAsia="en-NZ"/>
        </w:rPr>
        <w:t>Agricultural process or representative</w:t>
      </w:r>
    </w:p>
    <w:p w14:paraId="67A0C0D5" w14:textId="3526A16C"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1523504815"/>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Business</w:t>
      </w:r>
    </w:p>
    <w:p w14:paraId="5C76BF1B" w14:textId="73C5934D"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705299811"/>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Farmer/grower</w:t>
      </w:r>
    </w:p>
    <w:p w14:paraId="66BB9552" w14:textId="28F69554"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1654175138"/>
          <w14:checkbox>
            <w14:checked w14:val="0"/>
            <w14:checkedState w14:val="00FE" w14:font="Wingdings"/>
            <w14:uncheckedState w14:val="006F" w14:font="Wingdings"/>
          </w14:checkbox>
        </w:sdtPr>
        <w:sdtEndPr/>
        <w:sdtContent>
          <w:r w:rsidR="00A01DAB"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Iwi/</w:t>
      </w:r>
      <w:proofErr w:type="spellStart"/>
      <w:r w:rsidR="00D95B3E" w:rsidRPr="00D9517B">
        <w:rPr>
          <w:rFonts w:eastAsia="Times New Roman" w:cs="Open Sans"/>
          <w:color w:val="000000"/>
          <w:sz w:val="20"/>
          <w:szCs w:val="20"/>
          <w:lang w:eastAsia="en-NZ"/>
        </w:rPr>
        <w:t>Hapū</w:t>
      </w:r>
      <w:proofErr w:type="spellEnd"/>
    </w:p>
    <w:p w14:paraId="3B97F2D2" w14:textId="54D2A0FF"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1043673410"/>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Local council</w:t>
      </w:r>
    </w:p>
    <w:p w14:paraId="71CC5C2B" w14:textId="51B7CB63"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1237700535"/>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Local government</w:t>
      </w:r>
    </w:p>
    <w:p w14:paraId="3323C5A3" w14:textId="6926CFF0"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400180252"/>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NGO</w:t>
      </w:r>
    </w:p>
    <w:p w14:paraId="72360393" w14:textId="7602DC6E"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692449128"/>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NZ ETS participant</w:t>
      </w:r>
    </w:p>
    <w:p w14:paraId="68A35564" w14:textId="082070FE"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1612740232"/>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Rural professional or farm advisor</w:t>
      </w:r>
    </w:p>
    <w:p w14:paraId="337380AA" w14:textId="308F1502" w:rsidR="004B5DF1"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354117814"/>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Other</w:t>
      </w:r>
    </w:p>
    <w:p w14:paraId="735F0376" w14:textId="5E34E2F4" w:rsidR="00984A0D" w:rsidRPr="00D9517B" w:rsidRDefault="00500BE4" w:rsidP="004B5DF1">
      <w:pPr>
        <w:pStyle w:val="NoSpacing"/>
        <w:rPr>
          <w:rFonts w:eastAsia="Times New Roman" w:cs="Open Sans"/>
          <w:color w:val="000000"/>
          <w:sz w:val="20"/>
          <w:szCs w:val="20"/>
          <w:lang w:eastAsia="en-NZ"/>
        </w:rPr>
      </w:pPr>
      <w:sdt>
        <w:sdtPr>
          <w:rPr>
            <w:rFonts w:eastAsia="Times New Roman" w:cs="Open Sans"/>
            <w:color w:val="000000"/>
            <w:sz w:val="20"/>
            <w:szCs w:val="20"/>
            <w:lang w:eastAsia="en-NZ"/>
          </w:rPr>
          <w:id w:val="414670952"/>
          <w14:checkbox>
            <w14:checked w14:val="0"/>
            <w14:checkedState w14:val="00FE" w14:font="Wingdings"/>
            <w14:uncheckedState w14:val="006F" w14:font="Wingdings"/>
          </w14:checkbox>
        </w:sdtPr>
        <w:sdtEndPr/>
        <w:sdtContent>
          <w:r w:rsidR="004B5DF1" w:rsidRPr="00D9517B">
            <w:rPr>
              <w:rFonts w:eastAsia="Times New Roman" w:cs="Open Sans"/>
              <w:color w:val="000000"/>
              <w:sz w:val="20"/>
              <w:szCs w:val="20"/>
              <w:lang w:eastAsia="en-NZ"/>
            </w:rPr>
            <w:sym w:font="Wingdings" w:char="F06F"/>
          </w:r>
        </w:sdtContent>
      </w:sdt>
      <w:r w:rsidR="004B5DF1" w:rsidRPr="00D9517B">
        <w:rPr>
          <w:rFonts w:eastAsia="Times New Roman" w:cs="Open Sans"/>
          <w:color w:val="000000"/>
          <w:sz w:val="20"/>
          <w:szCs w:val="20"/>
          <w:lang w:eastAsia="en-NZ"/>
        </w:rPr>
        <w:t xml:space="preserve">   </w:t>
      </w:r>
      <w:r w:rsidR="00D95B3E" w:rsidRPr="00D9517B">
        <w:rPr>
          <w:rFonts w:eastAsia="Times New Roman" w:cs="Open Sans"/>
          <w:color w:val="000000"/>
          <w:sz w:val="20"/>
          <w:szCs w:val="20"/>
          <w:lang w:eastAsia="en-NZ"/>
        </w:rPr>
        <w:t>Not applicable</w:t>
      </w:r>
    </w:p>
    <w:p w14:paraId="62469A9B" w14:textId="77777777" w:rsidR="00D95B3E" w:rsidRDefault="00D95B3E" w:rsidP="00D95B3E">
      <w:pPr>
        <w:spacing w:before="360" w:after="360" w:line="240" w:lineRule="auto"/>
        <w:rPr>
          <w:rFonts w:ascii="Open Sans" w:eastAsia="Times New Roman" w:hAnsi="Open Sans" w:cs="Open Sans"/>
          <w:color w:val="000000"/>
          <w:sz w:val="24"/>
          <w:szCs w:val="24"/>
          <w:lang w:eastAsia="en-NZ"/>
        </w:rPr>
      </w:pPr>
      <w:r w:rsidRPr="00D95B3E">
        <w:rPr>
          <w:rFonts w:ascii="Open Sans" w:eastAsia="Times New Roman" w:hAnsi="Open Sans" w:cs="Open Sans"/>
          <w:color w:val="000000"/>
          <w:sz w:val="24"/>
          <w:szCs w:val="24"/>
          <w:lang w:eastAsia="en-NZ"/>
        </w:rPr>
        <w:t>Do you consent to your submission being published on this website?</w:t>
      </w:r>
    </w:p>
    <w:p w14:paraId="60AA3F81" w14:textId="17862696" w:rsidR="004B5DF1" w:rsidRDefault="00500BE4" w:rsidP="004B5DF1">
      <w:pPr>
        <w:pStyle w:val="NoSpacing"/>
        <w:rPr>
          <w:lang w:eastAsia="en-NZ"/>
        </w:rPr>
      </w:pPr>
      <w:sdt>
        <w:sdtPr>
          <w:rPr>
            <w:rFonts w:eastAsia="Times New Roman" w:cs="Open Sans"/>
            <w:color w:val="000000"/>
            <w:szCs w:val="24"/>
            <w:lang w:eastAsia="en-NZ"/>
          </w:rPr>
          <w:id w:val="366182949"/>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D95B3E" w:rsidRPr="004B5DF1">
        <w:rPr>
          <w:lang w:eastAsia="en-NZ"/>
        </w:rPr>
        <w:t>Yes</w:t>
      </w:r>
    </w:p>
    <w:p w14:paraId="4B2553FB" w14:textId="1C8F1A03" w:rsidR="004B5DF1" w:rsidRDefault="00500BE4" w:rsidP="004B5DF1">
      <w:pPr>
        <w:pStyle w:val="NoSpacing"/>
        <w:rPr>
          <w:lang w:eastAsia="en-NZ"/>
        </w:rPr>
      </w:pPr>
      <w:sdt>
        <w:sdtPr>
          <w:rPr>
            <w:rFonts w:eastAsia="Times New Roman" w:cs="Open Sans"/>
            <w:color w:val="000000"/>
            <w:szCs w:val="24"/>
            <w:lang w:eastAsia="en-NZ"/>
          </w:rPr>
          <w:id w:val="-700479692"/>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D95B3E" w:rsidRPr="004B5DF1">
        <w:rPr>
          <w:lang w:eastAsia="en-NZ"/>
        </w:rPr>
        <w:t>Yes, but without publication of Submitter name</w:t>
      </w:r>
    </w:p>
    <w:p w14:paraId="56EC6CCA" w14:textId="6424C98A" w:rsidR="00D95B3E" w:rsidRPr="004B5DF1" w:rsidRDefault="00500BE4" w:rsidP="004B5DF1">
      <w:pPr>
        <w:pStyle w:val="NoSpacing"/>
        <w:rPr>
          <w:lang w:eastAsia="en-NZ"/>
        </w:rPr>
      </w:pPr>
      <w:sdt>
        <w:sdtPr>
          <w:rPr>
            <w:rFonts w:eastAsia="Times New Roman" w:cs="Open Sans"/>
            <w:color w:val="000000"/>
            <w:szCs w:val="24"/>
            <w:lang w:eastAsia="en-NZ"/>
          </w:rPr>
          <w:id w:val="-1140956680"/>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D95B3E" w:rsidRPr="004B5DF1">
        <w:rPr>
          <w:lang w:eastAsia="en-NZ"/>
        </w:rPr>
        <w:t>No</w:t>
      </w:r>
    </w:p>
    <w:p w14:paraId="7D94FB36" w14:textId="419675C8" w:rsidR="00D95B3E" w:rsidRPr="00D95B3E" w:rsidRDefault="00D95B3E" w:rsidP="00D95B3E">
      <w:pPr>
        <w:spacing w:before="360" w:after="360" w:line="240" w:lineRule="auto"/>
        <w:rPr>
          <w:rFonts w:ascii="Open Sans" w:eastAsia="Times New Roman" w:hAnsi="Open Sans" w:cs="Open Sans"/>
          <w:color w:val="000000"/>
          <w:sz w:val="20"/>
          <w:szCs w:val="20"/>
          <w:lang w:eastAsia="en-NZ"/>
        </w:rPr>
      </w:pPr>
      <w:r w:rsidRPr="00D95B3E">
        <w:rPr>
          <w:rFonts w:ascii="Open Sans" w:eastAsia="Times New Roman" w:hAnsi="Open Sans" w:cs="Open Sans"/>
          <w:color w:val="000000"/>
          <w:sz w:val="20"/>
          <w:szCs w:val="20"/>
          <w:lang w:eastAsia="en-NZ"/>
        </w:rPr>
        <w:t>If yes to the above, clearly state if there are parts of your submission that you do not want published.</w:t>
      </w:r>
    </w:p>
    <w:p w14:paraId="061E4592" w14:textId="45792FF7" w:rsidR="00D95B3E" w:rsidRPr="00984A0D" w:rsidRDefault="00D95B3E" w:rsidP="00D95B3E">
      <w:pPr>
        <w:pStyle w:val="Heading1"/>
        <w:rPr>
          <w:rFonts w:asciiTheme="minorHAnsi" w:eastAsia="Times New Roman" w:hAnsiTheme="minorHAnsi" w:cstheme="minorHAnsi"/>
          <w:b/>
          <w:bCs/>
          <w:color w:val="70AD47" w:themeColor="accent6"/>
          <w:lang w:eastAsia="en-NZ"/>
        </w:rPr>
      </w:pPr>
      <w:r>
        <w:rPr>
          <w:rFonts w:asciiTheme="minorHAnsi" w:eastAsia="Times New Roman" w:hAnsiTheme="minorHAnsi" w:cstheme="minorHAnsi"/>
          <w:b/>
          <w:bCs/>
          <w:color w:val="70AD47" w:themeColor="accent6"/>
          <w:lang w:eastAsia="en-NZ"/>
        </w:rPr>
        <w:lastRenderedPageBreak/>
        <w:t xml:space="preserve">Section 3: The Government’s proposed policy designs </w:t>
      </w:r>
    </w:p>
    <w:p w14:paraId="3A14D394" w14:textId="58F88894" w:rsidR="00D95B3E" w:rsidRDefault="00D95B3E" w:rsidP="00984A0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1. Do you think modifications are required to the proposed farm-level levy system to ensure it delivers sufficient reductions in gross emissions from the agriculture sector?</w:t>
      </w:r>
    </w:p>
    <w:bookmarkStart w:id="0" w:name="_Hlk119576893"/>
    <w:p w14:paraId="4521B24C" w14:textId="294490B9" w:rsidR="004B5DF1" w:rsidRDefault="00500BE4" w:rsidP="004B5DF1">
      <w:pPr>
        <w:pStyle w:val="NoSpacing"/>
        <w:rPr>
          <w:lang w:eastAsia="en-NZ"/>
        </w:rPr>
      </w:pPr>
      <w:sdt>
        <w:sdtPr>
          <w:rPr>
            <w:rFonts w:eastAsia="Times New Roman" w:cs="Open Sans"/>
            <w:color w:val="000000"/>
            <w:szCs w:val="24"/>
            <w:lang w:eastAsia="en-NZ"/>
          </w:rPr>
          <w:id w:val="-1072897039"/>
          <w14:checkbox>
            <w14:checked w14:val="1"/>
            <w14:checkedState w14:val="00FE" w14:font="Wingdings"/>
            <w14:uncheckedState w14:val="006F" w14:font="Wingdings"/>
          </w14:checkbox>
        </w:sdtPr>
        <w:sdtEndPr/>
        <w:sdtContent>
          <w:r w:rsidR="00FB51F9">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E30432" w:rsidRPr="004B5DF1">
        <w:rPr>
          <w:lang w:eastAsia="en-NZ"/>
        </w:rPr>
        <w:t>Yes</w:t>
      </w:r>
    </w:p>
    <w:p w14:paraId="30045A5E" w14:textId="32A26261" w:rsidR="00E30432" w:rsidRPr="004B5DF1" w:rsidRDefault="00500BE4" w:rsidP="004B5DF1">
      <w:pPr>
        <w:pStyle w:val="NoSpacing"/>
        <w:rPr>
          <w:lang w:eastAsia="en-NZ"/>
        </w:rPr>
      </w:pPr>
      <w:sdt>
        <w:sdtPr>
          <w:rPr>
            <w:rFonts w:eastAsia="Times New Roman" w:cs="Open Sans"/>
            <w:color w:val="000000"/>
            <w:szCs w:val="24"/>
            <w:lang w:eastAsia="en-NZ"/>
          </w:rPr>
          <w:id w:val="413603689"/>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E30432" w:rsidRPr="004B5DF1">
        <w:rPr>
          <w:lang w:eastAsia="en-NZ"/>
        </w:rPr>
        <w:t>No</w:t>
      </w:r>
    </w:p>
    <w:bookmarkEnd w:id="0"/>
    <w:p w14:paraId="1DD565E4" w14:textId="77777777" w:rsidR="00806CB2" w:rsidRDefault="00806CB2" w:rsidP="00806CB2">
      <w:pPr>
        <w:jc w:val="both"/>
        <w:rPr>
          <w:rStyle w:val="normaltextrun"/>
          <w:rFonts w:cstheme="minorHAnsi"/>
          <w:color w:val="000000"/>
          <w:sz w:val="24"/>
          <w:szCs w:val="24"/>
          <w:shd w:val="clear" w:color="auto" w:fill="FFFFFF"/>
        </w:rPr>
      </w:pPr>
    </w:p>
    <w:p w14:paraId="4EA48C36" w14:textId="05BC249E" w:rsidR="00806CB2" w:rsidRPr="00C0354D" w:rsidRDefault="00806CB2" w:rsidP="00806CB2">
      <w:pPr>
        <w:jc w:val="both"/>
        <w:rPr>
          <w:rFonts w:eastAsia="Times New Roman" w:cstheme="minorHAnsi"/>
          <w:color w:val="000000"/>
          <w:sz w:val="24"/>
          <w:szCs w:val="24"/>
          <w:lang w:eastAsia="en-NZ"/>
        </w:rPr>
      </w:pPr>
      <w:r w:rsidRPr="00C0354D">
        <w:rPr>
          <w:rStyle w:val="normaltextrun"/>
          <w:rFonts w:cstheme="minorHAnsi"/>
          <w:color w:val="000000"/>
          <w:sz w:val="24"/>
          <w:szCs w:val="24"/>
          <w:shd w:val="clear" w:color="auto" w:fill="FFFFFF"/>
        </w:rPr>
        <w:t xml:space="preserve">I don’t want a lack of mitigations and/or access to sequestration to put my otherwise viable farming business out of business. </w:t>
      </w:r>
      <w:r w:rsidRPr="00C0354D">
        <w:rPr>
          <w:rFonts w:eastAsia="Times New Roman" w:cstheme="minorHAnsi"/>
          <w:color w:val="000000"/>
          <w:sz w:val="24"/>
          <w:szCs w:val="24"/>
          <w:lang w:eastAsia="en-NZ"/>
        </w:rPr>
        <w:t xml:space="preserve">The primacy of meeting gross emission targets in the context of no meaningful mitigation technologies runs large viability risks for </w:t>
      </w:r>
      <w:r>
        <w:rPr>
          <w:rFonts w:eastAsia="Times New Roman" w:cstheme="minorHAnsi"/>
          <w:color w:val="000000"/>
          <w:sz w:val="24"/>
          <w:szCs w:val="24"/>
          <w:lang w:eastAsia="en-NZ"/>
        </w:rPr>
        <w:t xml:space="preserve">my farm and </w:t>
      </w:r>
      <w:r w:rsidRPr="00C0354D">
        <w:rPr>
          <w:rFonts w:eastAsia="Times New Roman" w:cstheme="minorHAnsi"/>
          <w:color w:val="000000"/>
          <w:sz w:val="24"/>
          <w:szCs w:val="24"/>
          <w:lang w:eastAsia="en-NZ"/>
        </w:rPr>
        <w:t xml:space="preserve">the deer sector.  </w:t>
      </w:r>
    </w:p>
    <w:p w14:paraId="1269D214" w14:textId="2AA86FC8" w:rsidR="00D95B3E" w:rsidRDefault="00D95B3E" w:rsidP="00984A0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2. Are tradeable methane quotas an option the Government should consider further in the future?</w:t>
      </w:r>
    </w:p>
    <w:p w14:paraId="004B1127" w14:textId="28AB0363" w:rsidR="004B5DF1" w:rsidRDefault="00500BE4" w:rsidP="004B5DF1">
      <w:pPr>
        <w:pStyle w:val="NoSpacing"/>
        <w:rPr>
          <w:lang w:eastAsia="en-NZ"/>
        </w:rPr>
      </w:pPr>
      <w:sdt>
        <w:sdtPr>
          <w:rPr>
            <w:rFonts w:eastAsia="Times New Roman" w:cs="Open Sans"/>
            <w:color w:val="000000"/>
            <w:szCs w:val="24"/>
            <w:lang w:eastAsia="en-NZ"/>
          </w:rPr>
          <w:id w:val="538091599"/>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E30432" w:rsidRPr="004B5DF1">
        <w:rPr>
          <w:lang w:eastAsia="en-NZ"/>
        </w:rPr>
        <w:t>Yes</w:t>
      </w:r>
    </w:p>
    <w:p w14:paraId="10E41A9F" w14:textId="45D3F69E" w:rsidR="00E30432" w:rsidRPr="004B5DF1" w:rsidRDefault="00500BE4" w:rsidP="004B5DF1">
      <w:pPr>
        <w:pStyle w:val="NoSpacing"/>
        <w:rPr>
          <w:lang w:eastAsia="en-NZ"/>
        </w:rPr>
      </w:pPr>
      <w:sdt>
        <w:sdtPr>
          <w:rPr>
            <w:rFonts w:eastAsia="Times New Roman" w:cs="Open Sans"/>
            <w:color w:val="000000"/>
            <w:szCs w:val="24"/>
            <w:lang w:eastAsia="en-NZ"/>
          </w:rPr>
          <w:id w:val="-571192510"/>
          <w14:checkbox>
            <w14:checked w14:val="1"/>
            <w14:checkedState w14:val="00FE" w14:font="Wingdings"/>
            <w14:uncheckedState w14:val="006F" w14:font="Wingdings"/>
          </w14:checkbox>
        </w:sdtPr>
        <w:sdtEndPr/>
        <w:sdtContent>
          <w:r w:rsidR="00806CB2">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E30432" w:rsidRPr="004B5DF1">
        <w:rPr>
          <w:lang w:eastAsia="en-NZ"/>
        </w:rPr>
        <w:t>No</w:t>
      </w:r>
    </w:p>
    <w:p w14:paraId="19DDFFAF" w14:textId="0BEC2B17" w:rsidR="00E30432" w:rsidRPr="00B05AA6" w:rsidRDefault="00B05AA6" w:rsidP="00E30432">
      <w:pPr>
        <w:spacing w:before="360" w:after="360" w:line="240" w:lineRule="auto"/>
        <w:rPr>
          <w:rFonts w:eastAsia="Times New Roman" w:cstheme="minorHAnsi"/>
          <w:color w:val="000000"/>
          <w:sz w:val="24"/>
          <w:szCs w:val="24"/>
          <w:lang w:eastAsia="en-NZ"/>
        </w:rPr>
      </w:pPr>
      <w:r w:rsidRPr="00B05AA6">
        <w:rPr>
          <w:rFonts w:eastAsia="Times New Roman" w:cstheme="minorHAnsi"/>
          <w:color w:val="000000"/>
          <w:sz w:val="24"/>
          <w:szCs w:val="24"/>
          <w:lang w:eastAsia="en-NZ"/>
        </w:rPr>
        <w:t>A cap-and-trade system has a number of components that could be highly problematic for deer farmers – the strict cap to provide certainty for emissions reductions; auctioning where deer farmers would need to compete with dairy (and other) farmers for available units OR an allocation mechanism likely based on historical production (i.e., a grandparenting approach that disadvantages early adopters). A cap-and-trade system that had subsector allocations would help to resolve some but not all of these issues</w:t>
      </w:r>
    </w:p>
    <w:p w14:paraId="68F59FFA" w14:textId="77777777" w:rsidR="00D95B3E" w:rsidRPr="00997A3D" w:rsidRDefault="00D95B3E" w:rsidP="00984A0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3. Which option do you prefer for pricing agricultural emissions by 2025?</w:t>
      </w:r>
    </w:p>
    <w:p w14:paraId="2E299E86" w14:textId="3BF697C6" w:rsidR="00D95B3E" w:rsidRPr="004B5DF1" w:rsidRDefault="00500BE4" w:rsidP="004B5DF1">
      <w:pPr>
        <w:pStyle w:val="NoSpacing"/>
        <w:rPr>
          <w:lang w:eastAsia="en-NZ"/>
        </w:rPr>
      </w:pPr>
      <w:sdt>
        <w:sdtPr>
          <w:rPr>
            <w:rFonts w:eastAsia="Times New Roman" w:cs="Open Sans"/>
            <w:color w:val="000000"/>
            <w:szCs w:val="24"/>
            <w:lang w:eastAsia="en-NZ"/>
          </w:rPr>
          <w:id w:val="1859384390"/>
          <w14:checkbox>
            <w14:checked w14:val="1"/>
            <w14:checkedState w14:val="00FE" w14:font="Wingdings"/>
            <w14:uncheckedState w14:val="006F" w14:font="Wingdings"/>
          </w14:checkbox>
        </w:sdtPr>
        <w:sdtEndPr/>
        <w:sdtContent>
          <w:r w:rsidR="00806CB2">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D95B3E" w:rsidRPr="004B5DF1">
        <w:rPr>
          <w:lang w:eastAsia="en-NZ"/>
        </w:rPr>
        <w:t>A farm-level levy system including fertiliser</w:t>
      </w:r>
    </w:p>
    <w:p w14:paraId="3D8082DD" w14:textId="71CC33DC" w:rsidR="00D95B3E" w:rsidRPr="004B5DF1" w:rsidRDefault="00500BE4" w:rsidP="004B5DF1">
      <w:pPr>
        <w:pStyle w:val="NoSpacing"/>
        <w:rPr>
          <w:lang w:eastAsia="en-NZ"/>
        </w:rPr>
      </w:pPr>
      <w:sdt>
        <w:sdtPr>
          <w:rPr>
            <w:rFonts w:eastAsia="Times New Roman" w:cs="Open Sans"/>
            <w:color w:val="000000"/>
            <w:szCs w:val="24"/>
            <w:lang w:eastAsia="en-NZ"/>
          </w:rPr>
          <w:id w:val="2127805248"/>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D95B3E" w:rsidRPr="004B5DF1">
        <w:rPr>
          <w:lang w:eastAsia="en-NZ"/>
        </w:rPr>
        <w:t>A Farm-level system and fertiliser in the New Zealand Emissions Trading Scheme (NZ ETS)</w:t>
      </w:r>
    </w:p>
    <w:p w14:paraId="11340176" w14:textId="2CB3499F" w:rsidR="00D95B3E" w:rsidRPr="004B5DF1" w:rsidRDefault="00500BE4" w:rsidP="004B5DF1">
      <w:pPr>
        <w:pStyle w:val="NoSpacing"/>
        <w:rPr>
          <w:rFonts w:ascii="Lato" w:hAnsi="Lato"/>
          <w:b/>
          <w:bCs/>
          <w:sz w:val="30"/>
          <w:szCs w:val="30"/>
          <w:shd w:val="clear" w:color="auto" w:fill="F6F6F4"/>
        </w:rPr>
      </w:pPr>
      <w:sdt>
        <w:sdtPr>
          <w:rPr>
            <w:rFonts w:eastAsia="Times New Roman" w:cs="Open Sans"/>
            <w:color w:val="000000"/>
            <w:szCs w:val="24"/>
            <w:lang w:eastAsia="en-NZ"/>
          </w:rPr>
          <w:id w:val="675233784"/>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D95B3E" w:rsidRPr="004B5DF1">
        <w:rPr>
          <w:lang w:eastAsia="en-NZ"/>
        </w:rPr>
        <w:t>A processor-level NZ ETS</w:t>
      </w:r>
    </w:p>
    <w:p w14:paraId="1C7BB8BE" w14:textId="77777777" w:rsidR="00B05AA6" w:rsidRPr="00B05AA6" w:rsidRDefault="00B05AA6" w:rsidP="00514AB9">
      <w:pPr>
        <w:spacing w:before="360" w:after="360" w:line="240" w:lineRule="auto"/>
        <w:rPr>
          <w:rStyle w:val="eop"/>
          <w:rFonts w:cstheme="minorHAnsi"/>
          <w:color w:val="000000"/>
          <w:sz w:val="24"/>
          <w:szCs w:val="24"/>
          <w:shd w:val="clear" w:color="auto" w:fill="FFFFFF"/>
        </w:rPr>
      </w:pPr>
      <w:r w:rsidRPr="00B05AA6">
        <w:rPr>
          <w:rStyle w:val="normaltextrun"/>
          <w:rFonts w:cstheme="minorHAnsi"/>
          <w:color w:val="000000"/>
          <w:sz w:val="24"/>
          <w:szCs w:val="24"/>
          <w:shd w:val="clear" w:color="auto" w:fill="FFFFFF"/>
        </w:rPr>
        <w:t>A farm-level levy system including fertiliser. On the basis that fertiliser is one of the only levers that deer farmers will have available in the short-term and it would be useful to have this captured in the central calculator. </w:t>
      </w:r>
      <w:r w:rsidRPr="00B05AA6">
        <w:rPr>
          <w:rStyle w:val="eop"/>
          <w:rFonts w:cstheme="minorHAnsi"/>
          <w:color w:val="000000"/>
          <w:sz w:val="24"/>
          <w:szCs w:val="24"/>
          <w:shd w:val="clear" w:color="auto" w:fill="FFFFFF"/>
        </w:rPr>
        <w:t> </w:t>
      </w:r>
    </w:p>
    <w:p w14:paraId="11C6721B" w14:textId="7CF82AE1" w:rsidR="00B05AA6" w:rsidRDefault="00B05AA6" w:rsidP="00514AB9">
      <w:pPr>
        <w:spacing w:before="360" w:after="360" w:line="240" w:lineRule="auto"/>
        <w:rPr>
          <w:rStyle w:val="eop"/>
          <w:rFonts w:ascii="Tahoma" w:hAnsi="Tahoma" w:cs="Tahoma"/>
          <w:color w:val="000000"/>
          <w:shd w:val="clear" w:color="auto" w:fill="FFFFFF"/>
        </w:rPr>
      </w:pPr>
    </w:p>
    <w:p w14:paraId="5791F9F1" w14:textId="77777777" w:rsidR="00B05AA6" w:rsidRDefault="00B05AA6" w:rsidP="00514AB9">
      <w:pPr>
        <w:spacing w:before="360" w:after="360" w:line="240" w:lineRule="auto"/>
        <w:rPr>
          <w:rStyle w:val="eop"/>
          <w:rFonts w:ascii="Tahoma" w:hAnsi="Tahoma" w:cs="Tahoma"/>
          <w:color w:val="000000"/>
          <w:shd w:val="clear" w:color="auto" w:fill="FFFFFF"/>
        </w:rPr>
      </w:pPr>
    </w:p>
    <w:p w14:paraId="3BC1A4A1" w14:textId="516B05B3" w:rsidR="00514AB9" w:rsidRPr="00997A3D" w:rsidRDefault="00514AB9" w:rsidP="00514AB9">
      <w:pPr>
        <w:spacing w:before="360" w:after="360" w:line="240" w:lineRule="auto"/>
        <w:rPr>
          <w:rFonts w:eastAsia="Times New Roman" w:cstheme="minorHAnsi"/>
          <w:color w:val="000000"/>
          <w:sz w:val="28"/>
          <w:szCs w:val="28"/>
          <w:lang w:eastAsia="en-NZ"/>
        </w:rPr>
      </w:pPr>
      <w:r w:rsidRPr="00997A3D">
        <w:rPr>
          <w:rFonts w:cstheme="minorHAnsi"/>
          <w:b/>
          <w:bCs/>
          <w:color w:val="000000"/>
          <w:sz w:val="28"/>
          <w:szCs w:val="28"/>
          <w:shd w:val="clear" w:color="auto" w:fill="F6F6F4"/>
        </w:rPr>
        <w:lastRenderedPageBreak/>
        <w:t>4. Do you support the proposed approach for reporting of emissions?</w:t>
      </w:r>
    </w:p>
    <w:p w14:paraId="333D6D1E" w14:textId="2C528FC9" w:rsidR="00514AB9" w:rsidRPr="004B5DF1" w:rsidRDefault="00500BE4" w:rsidP="004B5DF1">
      <w:pPr>
        <w:pStyle w:val="NoSpacing"/>
        <w:rPr>
          <w:lang w:eastAsia="en-NZ"/>
        </w:rPr>
      </w:pPr>
      <w:sdt>
        <w:sdtPr>
          <w:rPr>
            <w:rFonts w:eastAsia="Times New Roman" w:cs="Open Sans"/>
            <w:color w:val="000000"/>
            <w:szCs w:val="24"/>
            <w:lang w:eastAsia="en-NZ"/>
          </w:rPr>
          <w:id w:val="-332984452"/>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514AB9" w:rsidRPr="004B5DF1">
        <w:rPr>
          <w:lang w:eastAsia="en-NZ"/>
        </w:rPr>
        <w:t xml:space="preserve">Yes </w:t>
      </w:r>
    </w:p>
    <w:p w14:paraId="1201E6C5" w14:textId="2A119CA2" w:rsidR="00514AB9" w:rsidRPr="004B5DF1" w:rsidRDefault="00500BE4" w:rsidP="004B5DF1">
      <w:pPr>
        <w:pStyle w:val="NoSpacing"/>
        <w:rPr>
          <w:lang w:eastAsia="en-NZ"/>
        </w:rPr>
      </w:pPr>
      <w:sdt>
        <w:sdtPr>
          <w:rPr>
            <w:rFonts w:eastAsia="Times New Roman" w:cs="Open Sans"/>
            <w:color w:val="000000"/>
            <w:szCs w:val="24"/>
            <w:lang w:eastAsia="en-NZ"/>
          </w:rPr>
          <w:id w:val="2054268882"/>
          <w14:checkbox>
            <w14:checked w14:val="1"/>
            <w14:checkedState w14:val="00FE" w14:font="Wingdings"/>
            <w14:uncheckedState w14:val="006F" w14:font="Wingdings"/>
          </w14:checkbox>
        </w:sdtPr>
        <w:sdtEndPr/>
        <w:sdtContent>
          <w:r w:rsidR="003F6702">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514AB9" w:rsidRPr="004B5DF1">
        <w:rPr>
          <w:lang w:eastAsia="en-NZ"/>
        </w:rPr>
        <w:t>No</w:t>
      </w:r>
    </w:p>
    <w:p w14:paraId="2D850FE1" w14:textId="77777777" w:rsidR="003F6702" w:rsidRPr="0065686B" w:rsidRDefault="003F6702" w:rsidP="003F6702">
      <w:pPr>
        <w:spacing w:before="360" w:after="360" w:line="240" w:lineRule="auto"/>
        <w:rPr>
          <w:rFonts w:eastAsia="Times New Roman" w:cstheme="minorHAnsi"/>
          <w:color w:val="000000"/>
          <w:sz w:val="32"/>
          <w:szCs w:val="32"/>
          <w:lang w:eastAsia="en-NZ"/>
        </w:rPr>
      </w:pPr>
      <w:r w:rsidRPr="0065686B">
        <w:rPr>
          <w:rStyle w:val="normaltextrun"/>
          <w:rFonts w:cstheme="minorHAnsi"/>
          <w:color w:val="000000"/>
          <w:sz w:val="24"/>
          <w:szCs w:val="24"/>
          <w:bdr w:val="none" w:sz="0" w:space="0" w:color="auto" w:frame="1"/>
        </w:rPr>
        <w:t xml:space="preserve">I align with the He Waka Eke Noa submission not what </w:t>
      </w:r>
      <w:r>
        <w:rPr>
          <w:rStyle w:val="normaltextrun"/>
          <w:rFonts w:cstheme="minorHAnsi"/>
          <w:color w:val="000000"/>
          <w:sz w:val="24"/>
          <w:szCs w:val="24"/>
          <w:bdr w:val="none" w:sz="0" w:space="0" w:color="auto" w:frame="1"/>
        </w:rPr>
        <w:t>the</w:t>
      </w:r>
      <w:r w:rsidRPr="0065686B">
        <w:rPr>
          <w:rStyle w:val="normaltextrun"/>
          <w:rFonts w:cstheme="minorHAnsi"/>
          <w:color w:val="000000"/>
          <w:sz w:val="24"/>
          <w:szCs w:val="24"/>
          <w:bdr w:val="none" w:sz="0" w:space="0" w:color="auto" w:frame="1"/>
        </w:rPr>
        <w:t xml:space="preserve"> government</w:t>
      </w:r>
      <w:r>
        <w:rPr>
          <w:rStyle w:val="normaltextrun"/>
          <w:rFonts w:cstheme="minorHAnsi"/>
          <w:color w:val="000000"/>
          <w:sz w:val="24"/>
          <w:szCs w:val="24"/>
          <w:bdr w:val="none" w:sz="0" w:space="0" w:color="auto" w:frame="1"/>
        </w:rPr>
        <w:t xml:space="preserve"> proposed</w:t>
      </w:r>
      <w:r w:rsidRPr="0065686B">
        <w:rPr>
          <w:rStyle w:val="normaltextrun"/>
          <w:rFonts w:cstheme="minorHAnsi"/>
          <w:color w:val="000000"/>
          <w:sz w:val="24"/>
          <w:szCs w:val="24"/>
          <w:bdr w:val="none" w:sz="0" w:space="0" w:color="auto" w:frame="1"/>
        </w:rPr>
        <w:t>.</w:t>
      </w:r>
    </w:p>
    <w:p w14:paraId="6A1FFE01" w14:textId="7A5BBB10" w:rsidR="00514AB9" w:rsidRPr="00997A3D" w:rsidRDefault="00514AB9" w:rsidP="00514AB9">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5. Do you support the proposed approach to setting levy prices?</w:t>
      </w:r>
    </w:p>
    <w:p w14:paraId="2C244701" w14:textId="0371AE2A" w:rsidR="00514AB9" w:rsidRPr="004B5DF1" w:rsidRDefault="00500BE4" w:rsidP="004B5DF1">
      <w:pPr>
        <w:pStyle w:val="NoSpacing"/>
        <w:rPr>
          <w:lang w:eastAsia="en-NZ"/>
        </w:rPr>
      </w:pPr>
      <w:sdt>
        <w:sdtPr>
          <w:rPr>
            <w:rFonts w:eastAsia="Times New Roman" w:cs="Open Sans"/>
            <w:color w:val="000000"/>
            <w:szCs w:val="24"/>
            <w:lang w:eastAsia="en-NZ"/>
          </w:rPr>
          <w:id w:val="-1909608156"/>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514AB9" w:rsidRPr="004B5DF1">
        <w:rPr>
          <w:lang w:eastAsia="en-NZ"/>
        </w:rPr>
        <w:t>Yes</w:t>
      </w:r>
    </w:p>
    <w:p w14:paraId="2B1D29F9" w14:textId="611F50A0" w:rsidR="00514AB9" w:rsidRPr="004B5DF1" w:rsidRDefault="00500BE4" w:rsidP="004B5DF1">
      <w:pPr>
        <w:pStyle w:val="NoSpacing"/>
        <w:rPr>
          <w:lang w:eastAsia="en-NZ"/>
        </w:rPr>
      </w:pPr>
      <w:sdt>
        <w:sdtPr>
          <w:rPr>
            <w:rFonts w:eastAsia="Times New Roman" w:cs="Open Sans"/>
            <w:color w:val="000000"/>
            <w:szCs w:val="24"/>
            <w:lang w:eastAsia="en-NZ"/>
          </w:rPr>
          <w:id w:val="-1584751909"/>
          <w14:checkbox>
            <w14:checked w14:val="1"/>
            <w14:checkedState w14:val="00FE" w14:font="Wingdings"/>
            <w14:uncheckedState w14:val="006F" w14:font="Wingdings"/>
          </w14:checkbox>
        </w:sdtPr>
        <w:sdtEndPr/>
        <w:sdtContent>
          <w:r w:rsidR="003F6702">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514AB9" w:rsidRPr="004B5DF1">
        <w:rPr>
          <w:lang w:eastAsia="en-NZ"/>
        </w:rPr>
        <w:t>No</w:t>
      </w:r>
    </w:p>
    <w:p w14:paraId="22AC8E89" w14:textId="77777777" w:rsidR="00D335B0" w:rsidRDefault="00D335B0" w:rsidP="00D335B0">
      <w:pPr>
        <w:spacing w:before="360" w:after="360" w:line="240" w:lineRule="auto"/>
        <w:rPr>
          <w:rStyle w:val="eop"/>
          <w:rFonts w:cstheme="minorHAnsi"/>
          <w:color w:val="000000"/>
          <w:sz w:val="24"/>
          <w:szCs w:val="24"/>
          <w:shd w:val="clear" w:color="auto" w:fill="FFFFFF"/>
        </w:rPr>
      </w:pPr>
      <w:r w:rsidRPr="0065686B">
        <w:rPr>
          <w:rStyle w:val="normaltextrun"/>
          <w:rFonts w:cstheme="minorHAnsi"/>
          <w:color w:val="000000"/>
          <w:sz w:val="24"/>
          <w:szCs w:val="24"/>
          <w:shd w:val="clear" w:color="auto" w:fill="FFFFFF"/>
        </w:rPr>
        <w:t>I align with the He Waka Eke Noa submission.</w:t>
      </w:r>
      <w:r>
        <w:rPr>
          <w:rStyle w:val="normaltextrun"/>
          <w:rFonts w:cstheme="minorHAnsi"/>
          <w:color w:val="000000"/>
          <w:sz w:val="24"/>
          <w:szCs w:val="24"/>
          <w:shd w:val="clear" w:color="auto" w:fill="FFFFFF"/>
        </w:rPr>
        <w:t xml:space="preserve"> </w:t>
      </w:r>
      <w:r>
        <w:rPr>
          <w:rFonts w:ascii="Open Sans" w:hAnsi="Open Sans" w:cs="Open Sans"/>
          <w:color w:val="000000"/>
          <w:shd w:val="clear" w:color="auto" w:fill="FFFFFF"/>
        </w:rPr>
        <w:t xml:space="preserve">I oppose the Government’s proposals on price setting through the Climate Change Commission. </w:t>
      </w:r>
      <w:r w:rsidRPr="0065686B">
        <w:rPr>
          <w:rStyle w:val="normaltextrun"/>
          <w:rFonts w:cstheme="minorHAnsi"/>
          <w:color w:val="000000"/>
          <w:sz w:val="24"/>
          <w:szCs w:val="24"/>
          <w:shd w:val="clear" w:color="auto" w:fill="FFFFFF"/>
        </w:rPr>
        <w:t>In addition, the Climate Change Commission must have in its governance and appointment process people familiar with and knowledgeable of New Zealand agricultural systems who will understand the</w:t>
      </w:r>
      <w:r>
        <w:rPr>
          <w:rStyle w:val="normaltextrun"/>
          <w:rFonts w:cstheme="minorHAnsi"/>
          <w:color w:val="000000"/>
          <w:sz w:val="24"/>
          <w:szCs w:val="24"/>
          <w:shd w:val="clear" w:color="auto" w:fill="FFFFFF"/>
        </w:rPr>
        <w:t xml:space="preserve"> </w:t>
      </w:r>
      <w:r w:rsidRPr="0065686B">
        <w:rPr>
          <w:rStyle w:val="normaltextrun"/>
          <w:rFonts w:cstheme="minorHAnsi"/>
          <w:color w:val="000000"/>
          <w:sz w:val="24"/>
          <w:szCs w:val="24"/>
          <w:shd w:val="clear" w:color="auto" w:fill="FFFFFF"/>
        </w:rPr>
        <w:t xml:space="preserve">environmental, </w:t>
      </w:r>
      <w:proofErr w:type="gramStart"/>
      <w:r w:rsidRPr="0065686B">
        <w:rPr>
          <w:rStyle w:val="normaltextrun"/>
          <w:rFonts w:cstheme="minorHAnsi"/>
          <w:color w:val="000000"/>
          <w:sz w:val="24"/>
          <w:szCs w:val="24"/>
          <w:shd w:val="clear" w:color="auto" w:fill="FFFFFF"/>
        </w:rPr>
        <w:t>social</w:t>
      </w:r>
      <w:proofErr w:type="gramEnd"/>
      <w:r w:rsidRPr="0065686B">
        <w:rPr>
          <w:rStyle w:val="normaltextrun"/>
          <w:rFonts w:cstheme="minorHAnsi"/>
          <w:color w:val="000000"/>
          <w:sz w:val="24"/>
          <w:szCs w:val="24"/>
          <w:shd w:val="clear" w:color="auto" w:fill="FFFFFF"/>
        </w:rPr>
        <w:t xml:space="preserve"> and economic impact on rural communities of changes to government policy.</w:t>
      </w:r>
      <w:r w:rsidRPr="0065686B">
        <w:rPr>
          <w:rStyle w:val="eop"/>
          <w:rFonts w:cstheme="minorHAnsi"/>
          <w:color w:val="000000"/>
          <w:sz w:val="24"/>
          <w:szCs w:val="24"/>
          <w:shd w:val="clear" w:color="auto" w:fill="FFFFFF"/>
        </w:rPr>
        <w:t> </w:t>
      </w:r>
    </w:p>
    <w:p w14:paraId="50E4F2AA" w14:textId="77777777" w:rsidR="00D335B0" w:rsidRDefault="00D335B0" w:rsidP="00D335B0">
      <w:pPr>
        <w:spacing w:before="360" w:after="360" w:line="240" w:lineRule="auto"/>
        <w:rPr>
          <w:rFonts w:cstheme="minorHAnsi"/>
          <w:color w:val="000000"/>
          <w:sz w:val="24"/>
          <w:szCs w:val="24"/>
          <w:shd w:val="clear" w:color="auto" w:fill="FFFFFF"/>
        </w:rPr>
      </w:pPr>
      <w:r w:rsidRPr="00F74C8F">
        <w:rPr>
          <w:rFonts w:cstheme="minorHAnsi"/>
          <w:color w:val="000000"/>
          <w:sz w:val="24"/>
          <w:szCs w:val="24"/>
          <w:shd w:val="clear" w:color="auto" w:fill="FFFFFF"/>
        </w:rPr>
        <w:t>Price-setting should consider the availability and costs of mitigation options for sheep, beef and deer farmers and consider impacts on communities and the economy, as well as the environment.</w:t>
      </w:r>
    </w:p>
    <w:p w14:paraId="7A3E35E0" w14:textId="77777777" w:rsidR="00D335B0" w:rsidRPr="00F74C8F" w:rsidRDefault="00D335B0" w:rsidP="00D335B0">
      <w:pPr>
        <w:spacing w:before="360" w:after="360" w:line="240" w:lineRule="auto"/>
        <w:rPr>
          <w:rStyle w:val="eop"/>
          <w:rFonts w:cstheme="minorHAnsi"/>
          <w:color w:val="000000"/>
          <w:sz w:val="32"/>
          <w:szCs w:val="32"/>
          <w:shd w:val="clear" w:color="auto" w:fill="FFFFFF"/>
        </w:rPr>
      </w:pPr>
      <w:r w:rsidRPr="00F74C8F">
        <w:rPr>
          <w:rFonts w:cstheme="minorHAnsi"/>
          <w:color w:val="000000"/>
          <w:sz w:val="24"/>
          <w:szCs w:val="24"/>
          <w:shd w:val="clear" w:color="auto" w:fill="FFFFFF"/>
        </w:rPr>
        <w:t>I do not support linking the nitrous oxide price to the carbon price in the Emission Trading Scheme (ETS). The nitrous oxide price should also be no higher than needed to fund the system and linking it to the ETS would mean losing this control.</w:t>
      </w:r>
    </w:p>
    <w:p w14:paraId="67613CA5" w14:textId="608A983A" w:rsidR="00514AB9" w:rsidRPr="00997A3D" w:rsidRDefault="00514AB9" w:rsidP="00514AB9">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6. Do you support the proposed approach to revenue recycling?</w:t>
      </w:r>
    </w:p>
    <w:p w14:paraId="1D39A1CB" w14:textId="3C6C43EA" w:rsidR="00514AB9" w:rsidRPr="004B5DF1" w:rsidRDefault="00500BE4" w:rsidP="004B5DF1">
      <w:pPr>
        <w:pStyle w:val="NoSpacing"/>
        <w:rPr>
          <w:lang w:eastAsia="en-NZ"/>
        </w:rPr>
      </w:pPr>
      <w:sdt>
        <w:sdtPr>
          <w:rPr>
            <w:rFonts w:eastAsia="Times New Roman" w:cs="Open Sans"/>
            <w:color w:val="000000"/>
            <w:szCs w:val="24"/>
            <w:lang w:eastAsia="en-NZ"/>
          </w:rPr>
          <w:id w:val="1758708030"/>
          <w14:checkbox>
            <w14:checked w14:val="1"/>
            <w14:checkedState w14:val="00FE" w14:font="Wingdings"/>
            <w14:uncheckedState w14:val="006F" w14:font="Wingdings"/>
          </w14:checkbox>
        </w:sdtPr>
        <w:sdtEndPr/>
        <w:sdtContent>
          <w:r w:rsidR="00D335B0">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514AB9" w:rsidRPr="004B5DF1">
        <w:rPr>
          <w:lang w:eastAsia="en-NZ"/>
        </w:rPr>
        <w:t>Yes</w:t>
      </w:r>
    </w:p>
    <w:p w14:paraId="2ACF52DC" w14:textId="7AFCF3E2" w:rsidR="00514AB9" w:rsidRPr="004B5DF1" w:rsidRDefault="00500BE4" w:rsidP="004B5DF1">
      <w:pPr>
        <w:pStyle w:val="NoSpacing"/>
        <w:rPr>
          <w:lang w:eastAsia="en-NZ"/>
        </w:rPr>
      </w:pPr>
      <w:sdt>
        <w:sdtPr>
          <w:rPr>
            <w:rFonts w:eastAsia="Times New Roman" w:cs="Open Sans"/>
            <w:color w:val="000000"/>
            <w:szCs w:val="24"/>
            <w:lang w:eastAsia="en-NZ"/>
          </w:rPr>
          <w:id w:val="-921793324"/>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514AB9" w:rsidRPr="004B5DF1">
        <w:rPr>
          <w:lang w:eastAsia="en-NZ"/>
        </w:rPr>
        <w:t>No</w:t>
      </w:r>
    </w:p>
    <w:p w14:paraId="5C4DD63F" w14:textId="666EC7C8" w:rsidR="004703DB" w:rsidRDefault="004703DB" w:rsidP="004703DB">
      <w:pPr>
        <w:spacing w:before="360" w:after="360" w:line="240" w:lineRule="auto"/>
        <w:jc w:val="both"/>
        <w:rPr>
          <w:rFonts w:cstheme="minorHAnsi"/>
          <w:color w:val="000000"/>
          <w:sz w:val="24"/>
          <w:szCs w:val="24"/>
          <w:shd w:val="clear" w:color="auto" w:fill="FFFFFF"/>
        </w:rPr>
      </w:pPr>
      <w:proofErr w:type="gramStart"/>
      <w:r w:rsidRPr="00F74C8F">
        <w:rPr>
          <w:rStyle w:val="normaltextrun"/>
          <w:rFonts w:cstheme="minorHAnsi"/>
          <w:color w:val="000000"/>
          <w:sz w:val="24"/>
          <w:szCs w:val="24"/>
          <w:shd w:val="clear" w:color="auto" w:fill="FFFFFF"/>
        </w:rPr>
        <w:t>However</w:t>
      </w:r>
      <w:proofErr w:type="gramEnd"/>
      <w:r w:rsidRPr="00F74C8F">
        <w:rPr>
          <w:rStyle w:val="normaltextrun"/>
          <w:rFonts w:cstheme="minorHAnsi"/>
          <w:color w:val="000000"/>
          <w:sz w:val="24"/>
          <w:szCs w:val="24"/>
          <w:shd w:val="clear" w:color="auto" w:fill="FFFFFF"/>
        </w:rPr>
        <w:t xml:space="preserve"> a priority will be to appropriately weight and accelerate R&amp;D on mitigations for those farm systems/sectors that do not yet have a mitigation technology pathway.</w:t>
      </w:r>
      <w:r w:rsidRPr="00F74C8F">
        <w:rPr>
          <w:rStyle w:val="eop"/>
          <w:rFonts w:cstheme="minorHAnsi"/>
          <w:color w:val="000000"/>
          <w:sz w:val="24"/>
          <w:szCs w:val="24"/>
          <w:shd w:val="clear" w:color="auto" w:fill="FFFFFF"/>
        </w:rPr>
        <w:t> </w:t>
      </w:r>
      <w:r w:rsidRPr="00F74C8F">
        <w:rPr>
          <w:rFonts w:cstheme="minorHAnsi"/>
          <w:color w:val="000000"/>
          <w:sz w:val="24"/>
          <w:szCs w:val="24"/>
          <w:shd w:val="clear" w:color="auto" w:fill="FFFFFF"/>
        </w:rPr>
        <w:t>Any levy revenue must be ringfenced and only be used for the administration of the system, investment in R&amp;D, or go back to farmers as incentives. Administration costs must be minimised. The levy price should only be sufficient to deliver on the scheme’s intended purpose</w:t>
      </w:r>
      <w:r>
        <w:rPr>
          <w:rFonts w:cstheme="minorHAnsi"/>
          <w:color w:val="000000"/>
          <w:sz w:val="24"/>
          <w:szCs w:val="24"/>
          <w:shd w:val="clear" w:color="auto" w:fill="FFFFFF"/>
        </w:rPr>
        <w:t>.</w:t>
      </w:r>
    </w:p>
    <w:p w14:paraId="42F33134" w14:textId="06B360CD" w:rsidR="00500BE4" w:rsidRDefault="00500BE4" w:rsidP="004703DB">
      <w:pPr>
        <w:spacing w:before="360" w:after="360" w:line="240" w:lineRule="auto"/>
        <w:jc w:val="both"/>
        <w:rPr>
          <w:rFonts w:cstheme="minorHAnsi"/>
          <w:color w:val="000000"/>
          <w:sz w:val="24"/>
          <w:szCs w:val="24"/>
          <w:shd w:val="clear" w:color="auto" w:fill="FFFFFF"/>
        </w:rPr>
      </w:pPr>
    </w:p>
    <w:p w14:paraId="2A9541D6" w14:textId="77777777" w:rsidR="00500BE4" w:rsidRPr="00F74C8F" w:rsidRDefault="00500BE4" w:rsidP="004703DB">
      <w:pPr>
        <w:spacing w:before="360" w:after="360" w:line="240" w:lineRule="auto"/>
        <w:jc w:val="both"/>
        <w:rPr>
          <w:rStyle w:val="eop"/>
          <w:rFonts w:cstheme="minorHAnsi"/>
          <w:color w:val="000000"/>
          <w:sz w:val="24"/>
          <w:szCs w:val="24"/>
          <w:shd w:val="clear" w:color="auto" w:fill="FFFFFF"/>
        </w:rPr>
      </w:pPr>
    </w:p>
    <w:p w14:paraId="63A9C9EE" w14:textId="70FAE115" w:rsidR="00514AB9" w:rsidRPr="00997A3D" w:rsidRDefault="00514AB9" w:rsidP="00514AB9">
      <w:pPr>
        <w:spacing w:before="360" w:after="360" w:line="240" w:lineRule="auto"/>
        <w:rPr>
          <w:rFonts w:eastAsia="Times New Roman" w:cstheme="minorHAnsi"/>
          <w:color w:val="000000"/>
          <w:sz w:val="28"/>
          <w:szCs w:val="28"/>
          <w:lang w:eastAsia="en-NZ"/>
        </w:rPr>
      </w:pPr>
      <w:r w:rsidRPr="00997A3D">
        <w:rPr>
          <w:rFonts w:cstheme="minorHAnsi"/>
          <w:b/>
          <w:bCs/>
          <w:color w:val="000000"/>
          <w:sz w:val="28"/>
          <w:szCs w:val="28"/>
          <w:shd w:val="clear" w:color="auto" w:fill="F6F6F4"/>
        </w:rPr>
        <w:lastRenderedPageBreak/>
        <w:t>7. Do you support the proposed approach for incentive payments to encourage additional emissions reductions?</w:t>
      </w:r>
    </w:p>
    <w:p w14:paraId="426B44F8" w14:textId="64408670" w:rsidR="00514AB9" w:rsidRPr="004B5DF1" w:rsidRDefault="00500BE4" w:rsidP="004B5DF1">
      <w:pPr>
        <w:pStyle w:val="NoSpacing"/>
        <w:rPr>
          <w:lang w:eastAsia="en-NZ"/>
        </w:rPr>
      </w:pPr>
      <w:sdt>
        <w:sdtPr>
          <w:rPr>
            <w:rFonts w:eastAsia="Times New Roman" w:cs="Open Sans"/>
            <w:color w:val="000000"/>
            <w:szCs w:val="24"/>
            <w:lang w:eastAsia="en-NZ"/>
          </w:rPr>
          <w:id w:val="-1697777370"/>
          <w14:checkbox>
            <w14:checked w14:val="1"/>
            <w14:checkedState w14:val="00FE" w14:font="Wingdings"/>
            <w14:uncheckedState w14:val="006F" w14:font="Wingdings"/>
          </w14:checkbox>
        </w:sdtPr>
        <w:sdtEndPr/>
        <w:sdtContent>
          <w:r w:rsidR="004703DB">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514AB9" w:rsidRPr="004B5DF1">
        <w:rPr>
          <w:lang w:eastAsia="en-NZ"/>
        </w:rPr>
        <w:t>Yes</w:t>
      </w:r>
    </w:p>
    <w:p w14:paraId="4CFF8CC9" w14:textId="04DC2ABF" w:rsidR="00514AB9" w:rsidRPr="004B5DF1" w:rsidRDefault="00500BE4" w:rsidP="004B5DF1">
      <w:pPr>
        <w:pStyle w:val="NoSpacing"/>
        <w:rPr>
          <w:lang w:eastAsia="en-NZ"/>
        </w:rPr>
      </w:pPr>
      <w:sdt>
        <w:sdtPr>
          <w:rPr>
            <w:rFonts w:eastAsia="Times New Roman" w:cs="Open Sans"/>
            <w:color w:val="000000"/>
            <w:szCs w:val="24"/>
            <w:lang w:eastAsia="en-NZ"/>
          </w:rPr>
          <w:id w:val="429164846"/>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514AB9" w:rsidRPr="004B5DF1">
        <w:rPr>
          <w:lang w:eastAsia="en-NZ"/>
        </w:rPr>
        <w:t>No</w:t>
      </w:r>
    </w:p>
    <w:p w14:paraId="075D6F9F" w14:textId="77777777" w:rsidR="00435013" w:rsidRPr="0065686B" w:rsidRDefault="00435013" w:rsidP="00435013">
      <w:pPr>
        <w:spacing w:before="360" w:after="360" w:line="240" w:lineRule="auto"/>
        <w:rPr>
          <w:rStyle w:val="eop"/>
          <w:rFonts w:cstheme="minorHAnsi"/>
          <w:color w:val="000000"/>
          <w:sz w:val="24"/>
          <w:szCs w:val="24"/>
          <w:shd w:val="clear" w:color="auto" w:fill="FFFFFF"/>
        </w:rPr>
      </w:pPr>
      <w:r w:rsidRPr="0065686B">
        <w:rPr>
          <w:rStyle w:val="normaltextrun"/>
          <w:rFonts w:cstheme="minorHAnsi"/>
          <w:color w:val="000000"/>
          <w:sz w:val="24"/>
          <w:szCs w:val="24"/>
          <w:shd w:val="clear" w:color="auto" w:fill="FFFFFF"/>
        </w:rPr>
        <w:t>I align with the He Waka Eke Noa submission.</w:t>
      </w:r>
      <w:r w:rsidRPr="0065686B">
        <w:rPr>
          <w:rStyle w:val="eop"/>
          <w:rFonts w:cstheme="minorHAnsi"/>
          <w:color w:val="000000"/>
          <w:sz w:val="24"/>
          <w:szCs w:val="24"/>
          <w:shd w:val="clear" w:color="auto" w:fill="FFFFFF"/>
        </w:rPr>
        <w:t> </w:t>
      </w:r>
    </w:p>
    <w:p w14:paraId="2513D1F6" w14:textId="1893D80D" w:rsidR="00514AB9" w:rsidRPr="00997A3D" w:rsidRDefault="00514AB9" w:rsidP="00514AB9">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8. Do you support the proposed approach for recognising carbon sequestration from riparian plantings and management of indigenous vegetation, both in the short and long term?</w:t>
      </w:r>
    </w:p>
    <w:p w14:paraId="1E88829D" w14:textId="2AB79B76" w:rsidR="00514AB9" w:rsidRPr="00997A3D" w:rsidRDefault="00500BE4" w:rsidP="004B5DF1">
      <w:pPr>
        <w:pStyle w:val="NoSpacing"/>
        <w:rPr>
          <w:lang w:eastAsia="en-NZ"/>
        </w:rPr>
      </w:pPr>
      <w:sdt>
        <w:sdtPr>
          <w:rPr>
            <w:rFonts w:eastAsia="Times New Roman" w:cs="Open Sans"/>
            <w:color w:val="000000"/>
            <w:szCs w:val="24"/>
            <w:lang w:eastAsia="en-NZ"/>
          </w:rPr>
          <w:id w:val="-1232227518"/>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Yes, support short term</w:t>
      </w:r>
    </w:p>
    <w:p w14:paraId="327EAE0A" w14:textId="250A969B" w:rsidR="00997A3D" w:rsidRPr="00997A3D" w:rsidRDefault="00500BE4" w:rsidP="004B5DF1">
      <w:pPr>
        <w:pStyle w:val="NoSpacing"/>
        <w:rPr>
          <w:lang w:eastAsia="en-NZ"/>
        </w:rPr>
      </w:pPr>
      <w:sdt>
        <w:sdtPr>
          <w:rPr>
            <w:rFonts w:eastAsia="Times New Roman" w:cs="Open Sans"/>
            <w:color w:val="000000"/>
            <w:szCs w:val="24"/>
            <w:lang w:eastAsia="en-NZ"/>
          </w:rPr>
          <w:id w:val="-747416807"/>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Yes, support long term</w:t>
      </w:r>
    </w:p>
    <w:p w14:paraId="3C457100" w14:textId="4A2A88DD" w:rsidR="00997A3D" w:rsidRPr="00997A3D" w:rsidRDefault="00500BE4" w:rsidP="004B5DF1">
      <w:pPr>
        <w:pStyle w:val="NoSpacing"/>
        <w:rPr>
          <w:lang w:eastAsia="en-NZ"/>
        </w:rPr>
      </w:pPr>
      <w:sdt>
        <w:sdtPr>
          <w:rPr>
            <w:rFonts w:eastAsia="Times New Roman" w:cs="Open Sans"/>
            <w:color w:val="000000"/>
            <w:szCs w:val="24"/>
            <w:lang w:eastAsia="en-NZ"/>
          </w:rPr>
          <w:id w:val="1650481087"/>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Yes, support both</w:t>
      </w:r>
    </w:p>
    <w:p w14:paraId="36B4192C" w14:textId="7C4E291C" w:rsidR="00997A3D" w:rsidRPr="00997A3D" w:rsidRDefault="00500BE4" w:rsidP="004B5DF1">
      <w:pPr>
        <w:pStyle w:val="NoSpacing"/>
        <w:rPr>
          <w:lang w:eastAsia="en-NZ"/>
        </w:rPr>
      </w:pPr>
      <w:sdt>
        <w:sdtPr>
          <w:rPr>
            <w:rFonts w:eastAsia="Times New Roman" w:cs="Open Sans"/>
            <w:color w:val="000000"/>
            <w:szCs w:val="24"/>
            <w:lang w:eastAsia="en-NZ"/>
          </w:rPr>
          <w:id w:val="1822233863"/>
          <w14:checkbox>
            <w14:checked w14:val="1"/>
            <w14:checkedState w14:val="00FE" w14:font="Wingdings"/>
            <w14:uncheckedState w14:val="006F" w14:font="Wingdings"/>
          </w14:checkbox>
        </w:sdtPr>
        <w:sdtEndPr/>
        <w:sdtContent>
          <w:r w:rsidR="00435013">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997A3D" w:rsidRPr="00997A3D">
        <w:rPr>
          <w:lang w:eastAsia="en-NZ"/>
        </w:rPr>
        <w:t>No, none of the above</w:t>
      </w:r>
    </w:p>
    <w:p w14:paraId="71472BD0" w14:textId="77777777" w:rsidR="00686542" w:rsidRPr="00F74C8F" w:rsidRDefault="00686542" w:rsidP="00686542">
      <w:pPr>
        <w:spacing w:before="360" w:after="360" w:line="240" w:lineRule="auto"/>
        <w:rPr>
          <w:rStyle w:val="eop"/>
          <w:rFonts w:cstheme="minorHAnsi"/>
          <w:color w:val="000000"/>
          <w:sz w:val="24"/>
          <w:szCs w:val="24"/>
          <w:shd w:val="clear" w:color="auto" w:fill="FFFFFF"/>
        </w:rPr>
      </w:pPr>
      <w:r w:rsidRPr="00F74C8F">
        <w:rPr>
          <w:rStyle w:val="normaltextrun"/>
          <w:rFonts w:cstheme="minorHAnsi"/>
          <w:color w:val="000000"/>
          <w:sz w:val="24"/>
          <w:szCs w:val="24"/>
          <w:shd w:val="clear" w:color="auto" w:fill="FFFFFF"/>
        </w:rPr>
        <w:t>No. I align with the He Waka Eke Noa submission.</w:t>
      </w:r>
      <w:r w:rsidRPr="00F74C8F">
        <w:rPr>
          <w:rStyle w:val="eop"/>
          <w:rFonts w:cstheme="minorHAnsi"/>
          <w:color w:val="000000"/>
          <w:sz w:val="24"/>
          <w:szCs w:val="24"/>
          <w:shd w:val="clear" w:color="auto" w:fill="FFFFFF"/>
        </w:rPr>
        <w:t> </w:t>
      </w:r>
      <w:r w:rsidRPr="00F74C8F">
        <w:rPr>
          <w:rFonts w:cstheme="minorHAnsi"/>
          <w:color w:val="000000"/>
          <w:sz w:val="24"/>
          <w:szCs w:val="24"/>
          <w:shd w:val="clear" w:color="auto" w:fill="FFFFFF"/>
        </w:rPr>
        <w:t>I do not support the limited options available or the mechanisms in place regarding sequestration. There would be an unacceptable lack of opportunities to further mitigate emissions on my farm.</w:t>
      </w:r>
      <w:r>
        <w:rPr>
          <w:rFonts w:cstheme="minorHAnsi"/>
          <w:color w:val="000000"/>
          <w:sz w:val="24"/>
          <w:szCs w:val="24"/>
          <w:shd w:val="clear" w:color="auto" w:fill="FFFFFF"/>
        </w:rPr>
        <w:t xml:space="preserve"> </w:t>
      </w:r>
      <w:r w:rsidRPr="00F74C8F">
        <w:rPr>
          <w:rStyle w:val="eop"/>
          <w:rFonts w:cstheme="minorHAnsi"/>
          <w:color w:val="000000"/>
          <w:sz w:val="24"/>
          <w:szCs w:val="24"/>
          <w:shd w:val="clear" w:color="auto" w:fill="FFFFFF"/>
        </w:rPr>
        <w:t>Farmers who do not have access to mitigations or sequestration should be able to apply for transitional levy relief.</w:t>
      </w:r>
    </w:p>
    <w:p w14:paraId="1CA69805" w14:textId="17A95130" w:rsidR="00997A3D" w:rsidRPr="00997A3D" w:rsidRDefault="00997A3D" w:rsidP="00997A3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9. Do you support the introduction of an interim processor-level levy in 2025 if the farm-level system is not ready?</w:t>
      </w:r>
    </w:p>
    <w:p w14:paraId="35AAE4B4" w14:textId="2BADABDC" w:rsidR="00997A3D" w:rsidRPr="00997A3D" w:rsidRDefault="00500BE4" w:rsidP="004B5DF1">
      <w:pPr>
        <w:pStyle w:val="NoSpacing"/>
        <w:rPr>
          <w:lang w:eastAsia="en-NZ"/>
        </w:rPr>
      </w:pPr>
      <w:sdt>
        <w:sdtPr>
          <w:rPr>
            <w:rFonts w:eastAsia="Times New Roman" w:cs="Open Sans"/>
            <w:color w:val="000000"/>
            <w:szCs w:val="24"/>
            <w:lang w:eastAsia="en-NZ"/>
          </w:rPr>
          <w:id w:val="303906214"/>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Yes</w:t>
      </w:r>
    </w:p>
    <w:p w14:paraId="5287D663" w14:textId="20FBB030" w:rsidR="00997A3D" w:rsidRPr="00997A3D" w:rsidRDefault="00500BE4" w:rsidP="004B5DF1">
      <w:pPr>
        <w:pStyle w:val="NoSpacing"/>
        <w:rPr>
          <w:lang w:eastAsia="en-NZ"/>
        </w:rPr>
      </w:pPr>
      <w:sdt>
        <w:sdtPr>
          <w:rPr>
            <w:rFonts w:eastAsia="Times New Roman" w:cs="Open Sans"/>
            <w:color w:val="000000"/>
            <w:szCs w:val="24"/>
            <w:lang w:eastAsia="en-NZ"/>
          </w:rPr>
          <w:id w:val="-713883439"/>
          <w14:checkbox>
            <w14:checked w14:val="1"/>
            <w14:checkedState w14:val="00FE" w14:font="Wingdings"/>
            <w14:uncheckedState w14:val="006F" w14:font="Wingdings"/>
          </w14:checkbox>
        </w:sdtPr>
        <w:sdtEndPr/>
        <w:sdtContent>
          <w:r w:rsidR="00686542">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997A3D" w:rsidRPr="00997A3D">
        <w:rPr>
          <w:lang w:eastAsia="en-NZ"/>
        </w:rPr>
        <w:t>No</w:t>
      </w:r>
    </w:p>
    <w:p w14:paraId="10E34454" w14:textId="77777777" w:rsidR="008C64E7" w:rsidRPr="0065686B" w:rsidRDefault="008C64E7" w:rsidP="008C64E7">
      <w:pPr>
        <w:spacing w:before="360" w:after="360" w:line="240" w:lineRule="auto"/>
        <w:rPr>
          <w:rFonts w:eastAsia="Times New Roman" w:cstheme="minorHAnsi"/>
          <w:color w:val="000000"/>
          <w:sz w:val="28"/>
          <w:szCs w:val="28"/>
          <w:lang w:eastAsia="en-NZ"/>
        </w:rPr>
      </w:pPr>
      <w:r w:rsidRPr="0065686B">
        <w:rPr>
          <w:rStyle w:val="normaltextrun"/>
          <w:rFonts w:cstheme="minorHAnsi"/>
          <w:color w:val="000000"/>
          <w:sz w:val="24"/>
          <w:szCs w:val="24"/>
          <w:shd w:val="clear" w:color="auto" w:fill="FFFFFF"/>
        </w:rPr>
        <w:t>No. I align with the He Waka Eke Noa submission. </w:t>
      </w:r>
      <w:r w:rsidRPr="0065686B">
        <w:rPr>
          <w:rStyle w:val="eop"/>
          <w:rFonts w:cstheme="minorHAnsi"/>
          <w:color w:val="000000"/>
          <w:sz w:val="24"/>
          <w:szCs w:val="24"/>
          <w:shd w:val="clear" w:color="auto" w:fill="FFFFFF"/>
        </w:rPr>
        <w:t> </w:t>
      </w:r>
    </w:p>
    <w:p w14:paraId="5A36FDDD" w14:textId="33F03E05" w:rsidR="00997A3D" w:rsidRPr="00997A3D" w:rsidRDefault="00997A3D" w:rsidP="00997A3D">
      <w:pPr>
        <w:pStyle w:val="Heading1"/>
        <w:rPr>
          <w:rFonts w:asciiTheme="minorHAnsi" w:eastAsia="Times New Roman" w:hAnsiTheme="minorHAnsi" w:cstheme="minorHAnsi"/>
          <w:b/>
          <w:bCs/>
          <w:color w:val="70AD47" w:themeColor="accent6"/>
          <w:sz w:val="36"/>
          <w:szCs w:val="36"/>
          <w:lang w:eastAsia="en-NZ"/>
        </w:rPr>
      </w:pPr>
      <w:r w:rsidRPr="00997A3D">
        <w:rPr>
          <w:rFonts w:asciiTheme="minorHAnsi" w:eastAsia="Times New Roman" w:hAnsiTheme="minorHAnsi" w:cstheme="minorHAnsi"/>
          <w:b/>
          <w:bCs/>
          <w:color w:val="70AD47" w:themeColor="accent6"/>
          <w:lang w:eastAsia="en-NZ"/>
        </w:rPr>
        <w:t>Section 4: Impacts</w:t>
      </w:r>
    </w:p>
    <w:p w14:paraId="036675E8" w14:textId="1927DEF2" w:rsidR="00997A3D" w:rsidRPr="00997A3D" w:rsidRDefault="00997A3D" w:rsidP="00997A3D">
      <w:pPr>
        <w:spacing w:before="360" w:after="360" w:line="240" w:lineRule="auto"/>
        <w:rPr>
          <w:rFonts w:eastAsia="Times New Roman" w:cstheme="minorHAnsi"/>
          <w:color w:val="000000"/>
          <w:sz w:val="28"/>
          <w:szCs w:val="28"/>
          <w:lang w:eastAsia="en-NZ"/>
        </w:rPr>
      </w:pPr>
      <w:r w:rsidRPr="00997A3D">
        <w:rPr>
          <w:rFonts w:cstheme="minorHAnsi"/>
          <w:b/>
          <w:bCs/>
          <w:color w:val="000000"/>
          <w:sz w:val="28"/>
          <w:szCs w:val="28"/>
          <w:shd w:val="clear" w:color="auto" w:fill="F6F6F4"/>
        </w:rPr>
        <w:t>10. Do you think the proposed system for pricing agricultural emissions is equitable, both within the agriculture sector and across other sectors, and across Aotearoa New Zealand generally?</w:t>
      </w:r>
    </w:p>
    <w:p w14:paraId="224997A0" w14:textId="7AB1CDDB" w:rsidR="00997A3D" w:rsidRPr="00997A3D" w:rsidRDefault="00500BE4" w:rsidP="004B5DF1">
      <w:pPr>
        <w:pStyle w:val="NoSpacing"/>
        <w:rPr>
          <w:lang w:eastAsia="en-NZ"/>
        </w:rPr>
      </w:pPr>
      <w:sdt>
        <w:sdtPr>
          <w:rPr>
            <w:rFonts w:eastAsia="Times New Roman" w:cs="Open Sans"/>
            <w:color w:val="000000"/>
            <w:szCs w:val="24"/>
            <w:lang w:eastAsia="en-NZ"/>
          </w:rPr>
          <w:id w:val="-1140259592"/>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Within the agriculture sector</w:t>
      </w:r>
    </w:p>
    <w:p w14:paraId="1336A375" w14:textId="0849E021" w:rsidR="00997A3D" w:rsidRPr="00997A3D" w:rsidRDefault="00500BE4" w:rsidP="004B5DF1">
      <w:pPr>
        <w:pStyle w:val="NoSpacing"/>
        <w:rPr>
          <w:lang w:eastAsia="en-NZ"/>
        </w:rPr>
      </w:pPr>
      <w:sdt>
        <w:sdtPr>
          <w:rPr>
            <w:rFonts w:eastAsia="Times New Roman" w:cs="Open Sans"/>
            <w:color w:val="000000"/>
            <w:szCs w:val="24"/>
            <w:lang w:eastAsia="en-NZ"/>
          </w:rPr>
          <w:id w:val="610708441"/>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Across other sectors</w:t>
      </w:r>
    </w:p>
    <w:p w14:paraId="09389B2C" w14:textId="00EA4E46" w:rsidR="00997A3D" w:rsidRPr="00997A3D" w:rsidRDefault="00500BE4" w:rsidP="004B5DF1">
      <w:pPr>
        <w:pStyle w:val="NoSpacing"/>
        <w:rPr>
          <w:lang w:eastAsia="en-NZ"/>
        </w:rPr>
      </w:pPr>
      <w:sdt>
        <w:sdtPr>
          <w:rPr>
            <w:rFonts w:eastAsia="Times New Roman" w:cs="Open Sans"/>
            <w:color w:val="000000"/>
            <w:szCs w:val="24"/>
            <w:lang w:eastAsia="en-NZ"/>
          </w:rPr>
          <w:id w:val="709849989"/>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Across New Zealand generally</w:t>
      </w:r>
    </w:p>
    <w:p w14:paraId="5BF0596C" w14:textId="7A118FD5" w:rsidR="00997A3D" w:rsidRDefault="00500BE4" w:rsidP="004B5DF1">
      <w:pPr>
        <w:pStyle w:val="NoSpacing"/>
        <w:rPr>
          <w:lang w:eastAsia="en-NZ"/>
        </w:rPr>
      </w:pPr>
      <w:sdt>
        <w:sdtPr>
          <w:rPr>
            <w:rFonts w:eastAsia="Times New Roman" w:cs="Open Sans"/>
            <w:color w:val="000000"/>
            <w:szCs w:val="24"/>
            <w:lang w:eastAsia="en-NZ"/>
          </w:rPr>
          <w:id w:val="1871877553"/>
          <w14:checkbox>
            <w14:checked w14:val="1"/>
            <w14:checkedState w14:val="00FE" w14:font="Wingdings"/>
            <w14:uncheckedState w14:val="006F" w14:font="Wingdings"/>
          </w14:checkbox>
        </w:sdtPr>
        <w:sdtEndPr/>
        <w:sdtContent>
          <w:r w:rsidR="008C64E7">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997A3D" w:rsidRPr="00997A3D">
        <w:rPr>
          <w:lang w:eastAsia="en-NZ"/>
        </w:rPr>
        <w:t>None of the above</w:t>
      </w:r>
    </w:p>
    <w:p w14:paraId="24B0E175" w14:textId="77777777" w:rsidR="006E5DC4" w:rsidRPr="00C0354D" w:rsidRDefault="006E5DC4" w:rsidP="006E5DC4">
      <w:pPr>
        <w:pStyle w:val="NormalWeb"/>
        <w:spacing w:before="360" w:beforeAutospacing="0" w:after="360" w:afterAutospacing="0"/>
        <w:rPr>
          <w:rFonts w:asciiTheme="minorHAnsi" w:hAnsiTheme="minorHAnsi" w:cstheme="minorHAnsi"/>
          <w:color w:val="000000"/>
        </w:rPr>
      </w:pPr>
      <w:r w:rsidRPr="00C0354D">
        <w:rPr>
          <w:rStyle w:val="Strong"/>
          <w:rFonts w:asciiTheme="minorHAnsi" w:hAnsiTheme="minorHAnsi" w:cstheme="minorHAnsi"/>
          <w:color w:val="000000"/>
        </w:rPr>
        <w:lastRenderedPageBreak/>
        <w:t>No, I do not agree that the proposal is equitable</w:t>
      </w:r>
      <w:r w:rsidRPr="00C0354D">
        <w:rPr>
          <w:rFonts w:asciiTheme="minorHAnsi" w:hAnsiTheme="minorHAnsi" w:cstheme="minorHAnsi"/>
          <w:color w:val="000000"/>
        </w:rPr>
        <w:t xml:space="preserve"> within the agriculture sector or across New Zealand. The Government proposal offers a lack of mitigation options and will place an unfair burden on the </w:t>
      </w:r>
      <w:r>
        <w:rPr>
          <w:rFonts w:asciiTheme="minorHAnsi" w:hAnsiTheme="minorHAnsi" w:cstheme="minorHAnsi"/>
          <w:color w:val="000000"/>
        </w:rPr>
        <w:t>deer</w:t>
      </w:r>
      <w:r w:rsidRPr="00C0354D">
        <w:rPr>
          <w:rFonts w:asciiTheme="minorHAnsi" w:hAnsiTheme="minorHAnsi" w:cstheme="minorHAnsi"/>
          <w:color w:val="000000"/>
        </w:rPr>
        <w:t xml:space="preserve"> sector. I am worried about current and future increases in plantation forestry, particularly for carbon-only farming.</w:t>
      </w:r>
    </w:p>
    <w:p w14:paraId="30C60AE4" w14:textId="77777777" w:rsidR="006E5DC4" w:rsidRPr="00C0354D" w:rsidRDefault="006E5DC4" w:rsidP="006E5DC4">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C0354D">
        <w:rPr>
          <w:rStyle w:val="normaltextrun"/>
          <w:rFonts w:asciiTheme="minorHAnsi" w:hAnsiTheme="minorHAnsi" w:cstheme="minorHAnsi"/>
        </w:rPr>
        <w:t>The impact of the principle that the price of methane should be the same price per kg regardless of source and not be related to emissions per hectare or emissions per unit of product, is that some farm systems, like deer, face a higher methane cost per unit of output. </w:t>
      </w:r>
      <w:r w:rsidRPr="00C0354D">
        <w:rPr>
          <w:rStyle w:val="eop"/>
          <w:rFonts w:asciiTheme="minorHAnsi" w:hAnsiTheme="minorHAnsi" w:cstheme="minorHAnsi"/>
        </w:rPr>
        <w:t> </w:t>
      </w:r>
    </w:p>
    <w:p w14:paraId="389C87F3" w14:textId="77777777" w:rsidR="006E5DC4" w:rsidRPr="00C0354D" w:rsidRDefault="006E5DC4" w:rsidP="006E5DC4">
      <w:pPr>
        <w:pStyle w:val="paragraph"/>
        <w:shd w:val="clear" w:color="auto" w:fill="FFFFFF"/>
        <w:spacing w:before="0" w:beforeAutospacing="0" w:after="0" w:afterAutospacing="0"/>
        <w:textAlignment w:val="baseline"/>
        <w:rPr>
          <w:rStyle w:val="normaltextrun"/>
          <w:rFonts w:asciiTheme="minorHAnsi" w:hAnsiTheme="minorHAnsi" w:cstheme="minorHAnsi"/>
        </w:rPr>
      </w:pPr>
    </w:p>
    <w:p w14:paraId="681834D0" w14:textId="77777777" w:rsidR="006E5DC4" w:rsidRPr="00C0354D" w:rsidRDefault="006E5DC4" w:rsidP="006E5DC4">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C0354D">
        <w:rPr>
          <w:rStyle w:val="normaltextrun"/>
          <w:rFonts w:asciiTheme="minorHAnsi" w:hAnsiTheme="minorHAnsi" w:cstheme="minorHAnsi"/>
        </w:rPr>
        <w:t>This means that careful attention will be required to any unintended consequences, particularly where access to mitigation technologies and/or sequestration is limited. </w:t>
      </w:r>
      <w:r w:rsidRPr="00C0354D">
        <w:rPr>
          <w:rStyle w:val="eop"/>
          <w:rFonts w:asciiTheme="minorHAnsi" w:hAnsiTheme="minorHAnsi" w:cstheme="minorHAnsi"/>
        </w:rPr>
        <w:t> </w:t>
      </w:r>
    </w:p>
    <w:p w14:paraId="3F243513" w14:textId="6BF06502" w:rsidR="00B05AA6" w:rsidRDefault="00B05AA6" w:rsidP="00B05AA6">
      <w:pPr>
        <w:pStyle w:val="paragraph"/>
        <w:shd w:val="clear" w:color="auto" w:fill="FFFFFF"/>
        <w:spacing w:before="0" w:beforeAutospacing="0" w:after="0" w:afterAutospacing="0"/>
        <w:ind w:left="720"/>
        <w:textAlignment w:val="baseline"/>
        <w:rPr>
          <w:rFonts w:ascii="Segoe UI" w:hAnsi="Segoe UI" w:cs="Segoe UI"/>
          <w:sz w:val="18"/>
          <w:szCs w:val="18"/>
        </w:rPr>
      </w:pPr>
    </w:p>
    <w:p w14:paraId="53B79E7C" w14:textId="43BE3492" w:rsidR="00997A3D" w:rsidRPr="00997A3D" w:rsidRDefault="00997A3D" w:rsidP="00997A3D">
      <w:pPr>
        <w:spacing w:before="360" w:after="360" w:line="240" w:lineRule="auto"/>
        <w:rPr>
          <w:rFonts w:eastAsia="Times New Roman" w:cstheme="minorHAnsi"/>
          <w:color w:val="000000"/>
          <w:sz w:val="28"/>
          <w:szCs w:val="28"/>
          <w:lang w:eastAsia="en-NZ"/>
        </w:rPr>
      </w:pPr>
      <w:r w:rsidRPr="00997A3D">
        <w:rPr>
          <w:rFonts w:cstheme="minorHAnsi"/>
          <w:b/>
          <w:bCs/>
          <w:color w:val="000000"/>
          <w:sz w:val="28"/>
          <w:szCs w:val="28"/>
          <w:shd w:val="clear" w:color="auto" w:fill="F6F6F4"/>
        </w:rPr>
        <w:t>11. In principle, do you think the agricultural sector should pay for any shortfall in its emissions reductions?</w:t>
      </w:r>
    </w:p>
    <w:p w14:paraId="4F2BBE34" w14:textId="63D27CCD" w:rsidR="00997A3D" w:rsidRPr="00997A3D" w:rsidRDefault="00500BE4" w:rsidP="004B5DF1">
      <w:pPr>
        <w:pStyle w:val="NoSpacing"/>
        <w:rPr>
          <w:lang w:eastAsia="en-NZ"/>
        </w:rPr>
      </w:pPr>
      <w:sdt>
        <w:sdtPr>
          <w:rPr>
            <w:rFonts w:eastAsia="Times New Roman" w:cs="Open Sans"/>
            <w:color w:val="000000"/>
            <w:szCs w:val="24"/>
            <w:lang w:eastAsia="en-NZ"/>
          </w:rPr>
          <w:id w:val="2009245465"/>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sidRPr="00997A3D">
        <w:rPr>
          <w:lang w:eastAsia="en-NZ"/>
        </w:rPr>
        <w:t>Yes</w:t>
      </w:r>
    </w:p>
    <w:p w14:paraId="02B71EFF" w14:textId="404ABE6D" w:rsidR="00997A3D" w:rsidRPr="00997A3D" w:rsidRDefault="00500BE4" w:rsidP="004B5DF1">
      <w:pPr>
        <w:pStyle w:val="NoSpacing"/>
        <w:rPr>
          <w:lang w:eastAsia="en-NZ"/>
        </w:rPr>
      </w:pPr>
      <w:sdt>
        <w:sdtPr>
          <w:rPr>
            <w:rFonts w:eastAsia="Times New Roman" w:cs="Open Sans"/>
            <w:color w:val="000000"/>
            <w:szCs w:val="24"/>
            <w:lang w:eastAsia="en-NZ"/>
          </w:rPr>
          <w:id w:val="974487924"/>
          <w14:checkbox>
            <w14:checked w14:val="1"/>
            <w14:checkedState w14:val="00FE" w14:font="Wingdings"/>
            <w14:uncheckedState w14:val="006F" w14:font="Wingdings"/>
          </w14:checkbox>
        </w:sdtPr>
        <w:sdtEndPr/>
        <w:sdtContent>
          <w:r>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997A3D" w:rsidRPr="00997A3D">
        <w:rPr>
          <w:lang w:eastAsia="en-NZ"/>
        </w:rPr>
        <w:t>No</w:t>
      </w:r>
    </w:p>
    <w:p w14:paraId="5D45AA8E" w14:textId="77777777" w:rsidR="0070379D" w:rsidRPr="0065686B" w:rsidRDefault="0070379D" w:rsidP="0070379D">
      <w:pPr>
        <w:spacing w:before="360" w:after="360" w:line="240" w:lineRule="auto"/>
        <w:rPr>
          <w:rStyle w:val="eop"/>
          <w:rFonts w:cstheme="minorHAnsi"/>
          <w:color w:val="000000"/>
          <w:shd w:val="clear" w:color="auto" w:fill="FFFFFF"/>
        </w:rPr>
      </w:pPr>
      <w:r w:rsidRPr="0065686B">
        <w:rPr>
          <w:rStyle w:val="normaltextrun"/>
          <w:rFonts w:cstheme="minorHAnsi"/>
          <w:color w:val="000000"/>
          <w:shd w:val="clear" w:color="auto" w:fill="FFFFFF"/>
        </w:rPr>
        <w:t>No. The primary role of agricultural emissions pricing is to fund the activities that will support farmers and growers to make the changes needed to reduce emissions. Purchasing offshore credits could increase levy costs to unaffordable levels and result in a transition pathway that is not economically sustainable for the country, and/or consistent with lowering global agricultural emissions.</w:t>
      </w:r>
      <w:r w:rsidRPr="0065686B">
        <w:rPr>
          <w:rStyle w:val="eop"/>
          <w:rFonts w:cstheme="minorHAnsi"/>
          <w:color w:val="000000"/>
          <w:shd w:val="clear" w:color="auto" w:fill="FFFFFF"/>
        </w:rPr>
        <w:t> </w:t>
      </w:r>
    </w:p>
    <w:p w14:paraId="376267D5" w14:textId="2D0E3AD4" w:rsidR="00997A3D" w:rsidRPr="00997A3D" w:rsidRDefault="00997A3D" w:rsidP="00997A3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 xml:space="preserve">12. What impacts or implications do you foresee </w:t>
      </w:r>
      <w:proofErr w:type="gramStart"/>
      <w:r w:rsidRPr="00997A3D">
        <w:rPr>
          <w:rFonts w:cstheme="minorHAnsi"/>
          <w:b/>
          <w:bCs/>
          <w:color w:val="000000"/>
          <w:sz w:val="28"/>
          <w:szCs w:val="28"/>
          <w:shd w:val="clear" w:color="auto" w:fill="F6F6F4"/>
        </w:rPr>
        <w:t>as a result of</w:t>
      </w:r>
      <w:proofErr w:type="gramEnd"/>
      <w:r w:rsidRPr="00997A3D">
        <w:rPr>
          <w:rFonts w:cstheme="minorHAnsi"/>
          <w:b/>
          <w:bCs/>
          <w:color w:val="000000"/>
          <w:sz w:val="28"/>
          <w:szCs w:val="28"/>
          <w:shd w:val="clear" w:color="auto" w:fill="F6F6F4"/>
        </w:rPr>
        <w:t xml:space="preserve"> each of the Government’s proposals in the short and the long term?</w:t>
      </w:r>
    </w:p>
    <w:p w14:paraId="7C25A58C" w14:textId="77777777" w:rsidR="001B4963" w:rsidRPr="0065686B" w:rsidRDefault="001B4963" w:rsidP="001B4963">
      <w:pPr>
        <w:spacing w:before="360" w:after="360" w:line="240" w:lineRule="auto"/>
        <w:rPr>
          <w:rFonts w:eastAsia="Times New Roman" w:cstheme="minorHAnsi"/>
          <w:color w:val="000000"/>
          <w:lang w:eastAsia="en-NZ"/>
        </w:rPr>
      </w:pPr>
      <w:r w:rsidRPr="0065686B">
        <w:rPr>
          <w:rFonts w:eastAsia="Times New Roman" w:cstheme="minorHAnsi"/>
          <w:color w:val="000000"/>
          <w:lang w:eastAsia="en-NZ"/>
        </w:rPr>
        <w:t>The government proposals will lead to a larger number of farms –mainly sheep, beef, and deer farmers – becoming unviable due to emissions pricing. This would add to the strong existing pressure of current ETS forestry settings that incentivise blanket afforestation of productive sheep, beef, and deer farms with exotic and monoculture pine trees.</w:t>
      </w:r>
    </w:p>
    <w:p w14:paraId="19C532F3" w14:textId="0A9FD2CD" w:rsidR="00997A3D" w:rsidRDefault="00997A3D" w:rsidP="00997A3D">
      <w:pPr>
        <w:spacing w:before="360" w:after="360" w:line="240" w:lineRule="auto"/>
        <w:rPr>
          <w:rFonts w:cstheme="minorHAnsi"/>
          <w:b/>
          <w:bCs/>
          <w:color w:val="000000"/>
          <w:sz w:val="28"/>
          <w:szCs w:val="28"/>
          <w:shd w:val="clear" w:color="auto" w:fill="F6F6F4"/>
        </w:rPr>
      </w:pPr>
      <w:r w:rsidRPr="00997A3D">
        <w:rPr>
          <w:rFonts w:cstheme="minorHAnsi"/>
          <w:b/>
          <w:bCs/>
          <w:color w:val="000000"/>
          <w:sz w:val="28"/>
          <w:szCs w:val="28"/>
          <w:shd w:val="clear" w:color="auto" w:fill="F6F6F4"/>
        </w:rPr>
        <w:t xml:space="preserve">13. What steps should the Crown be taking to protect relevant iwi and Māori interests, in line with </w:t>
      </w:r>
      <w:proofErr w:type="spellStart"/>
      <w:r w:rsidRPr="00997A3D">
        <w:rPr>
          <w:rFonts w:cstheme="minorHAnsi"/>
          <w:b/>
          <w:bCs/>
          <w:color w:val="000000"/>
          <w:sz w:val="28"/>
          <w:szCs w:val="28"/>
          <w:shd w:val="clear" w:color="auto" w:fill="F6F6F4"/>
        </w:rPr>
        <w:t>Te</w:t>
      </w:r>
      <w:proofErr w:type="spellEnd"/>
      <w:r w:rsidRPr="00997A3D">
        <w:rPr>
          <w:rFonts w:cstheme="minorHAnsi"/>
          <w:b/>
          <w:bCs/>
          <w:color w:val="000000"/>
          <w:sz w:val="28"/>
          <w:szCs w:val="28"/>
          <w:shd w:val="clear" w:color="auto" w:fill="F6F6F4"/>
        </w:rPr>
        <w:t xml:space="preserve"> </w:t>
      </w:r>
      <w:proofErr w:type="spellStart"/>
      <w:r w:rsidRPr="00997A3D">
        <w:rPr>
          <w:rFonts w:cstheme="minorHAnsi"/>
          <w:b/>
          <w:bCs/>
          <w:color w:val="000000"/>
          <w:sz w:val="28"/>
          <w:szCs w:val="28"/>
          <w:shd w:val="clear" w:color="auto" w:fill="F6F6F4"/>
        </w:rPr>
        <w:t>Tiriti</w:t>
      </w:r>
      <w:proofErr w:type="spellEnd"/>
      <w:r w:rsidRPr="00997A3D">
        <w:rPr>
          <w:rFonts w:cstheme="minorHAnsi"/>
          <w:b/>
          <w:bCs/>
          <w:color w:val="000000"/>
          <w:sz w:val="28"/>
          <w:szCs w:val="28"/>
          <w:shd w:val="clear" w:color="auto" w:fill="F6F6F4"/>
        </w:rPr>
        <w:t xml:space="preserve"> o Waitangi? </w:t>
      </w:r>
    </w:p>
    <w:p w14:paraId="3066A791" w14:textId="39DB34B9" w:rsidR="00B05AA6" w:rsidRDefault="00B05AA6" w:rsidP="00997A3D">
      <w:pPr>
        <w:spacing w:before="360" w:after="360" w:line="240" w:lineRule="auto"/>
        <w:rPr>
          <w:rStyle w:val="eop"/>
          <w:rFonts w:ascii="Tahoma" w:hAnsi="Tahoma" w:cs="Tahoma"/>
          <w:color w:val="000000"/>
          <w:shd w:val="clear" w:color="auto" w:fill="FFFFFF"/>
        </w:rPr>
      </w:pPr>
      <w:r>
        <w:rPr>
          <w:rStyle w:val="normaltextrun"/>
          <w:rFonts w:ascii="Tahoma" w:hAnsi="Tahoma" w:cs="Tahoma"/>
          <w:color w:val="000000"/>
          <w:shd w:val="clear" w:color="auto" w:fill="FFFFFF"/>
        </w:rPr>
        <w:t>He Waka Eke Noa built these considerations into the recommended system. </w:t>
      </w:r>
      <w:r>
        <w:rPr>
          <w:rStyle w:val="eop"/>
          <w:rFonts w:ascii="Tahoma" w:hAnsi="Tahoma" w:cs="Tahoma"/>
          <w:color w:val="000000"/>
          <w:shd w:val="clear" w:color="auto" w:fill="FFFFFF"/>
        </w:rPr>
        <w:t> </w:t>
      </w:r>
    </w:p>
    <w:p w14:paraId="2982618B" w14:textId="77777777" w:rsidR="00500BE4" w:rsidRPr="00997A3D" w:rsidRDefault="00500BE4" w:rsidP="00997A3D">
      <w:pPr>
        <w:spacing w:before="360" w:after="360" w:line="240" w:lineRule="auto"/>
        <w:rPr>
          <w:rFonts w:eastAsia="Times New Roman" w:cstheme="minorHAnsi"/>
          <w:color w:val="000000"/>
          <w:sz w:val="28"/>
          <w:szCs w:val="28"/>
          <w:lang w:eastAsia="en-NZ"/>
        </w:rPr>
      </w:pPr>
    </w:p>
    <w:p w14:paraId="578E6E5B" w14:textId="0E7843FA" w:rsidR="00997A3D" w:rsidRPr="00997A3D" w:rsidRDefault="00997A3D" w:rsidP="00997A3D">
      <w:pPr>
        <w:pStyle w:val="Heading1"/>
        <w:rPr>
          <w:b/>
          <w:bCs/>
          <w:color w:val="70AD47" w:themeColor="accent6"/>
        </w:rPr>
      </w:pPr>
      <w:r w:rsidRPr="00997A3D">
        <w:rPr>
          <w:b/>
          <w:bCs/>
          <w:color w:val="70AD47" w:themeColor="accent6"/>
        </w:rPr>
        <w:lastRenderedPageBreak/>
        <w:t xml:space="preserve">Section 6: Audit, </w:t>
      </w:r>
      <w:proofErr w:type="gramStart"/>
      <w:r w:rsidRPr="00997A3D">
        <w:rPr>
          <w:b/>
          <w:bCs/>
          <w:color w:val="70AD47" w:themeColor="accent6"/>
        </w:rPr>
        <w:t>verification</w:t>
      </w:r>
      <w:proofErr w:type="gramEnd"/>
      <w:r w:rsidRPr="00997A3D">
        <w:rPr>
          <w:b/>
          <w:bCs/>
          <w:color w:val="70AD47" w:themeColor="accent6"/>
        </w:rPr>
        <w:t xml:space="preserve"> and compliance</w:t>
      </w:r>
    </w:p>
    <w:p w14:paraId="7B10A516" w14:textId="2CC33329" w:rsidR="00997A3D" w:rsidRPr="00997A3D" w:rsidRDefault="00997A3D" w:rsidP="00997A3D">
      <w:pPr>
        <w:spacing w:before="360" w:after="360" w:line="240" w:lineRule="auto"/>
        <w:rPr>
          <w:rFonts w:eastAsia="Times New Roman" w:cstheme="minorHAnsi"/>
          <w:color w:val="000000"/>
          <w:sz w:val="28"/>
          <w:szCs w:val="28"/>
          <w:lang w:eastAsia="en-NZ"/>
        </w:rPr>
      </w:pPr>
      <w:r w:rsidRPr="00997A3D">
        <w:rPr>
          <w:rFonts w:cstheme="minorHAnsi"/>
          <w:b/>
          <w:bCs/>
          <w:color w:val="000000"/>
          <w:sz w:val="28"/>
          <w:szCs w:val="28"/>
          <w:shd w:val="clear" w:color="auto" w:fill="F6F6F4"/>
        </w:rPr>
        <w:t>14. Do you support the proposed approach for verification, compliance and enforcement?</w:t>
      </w:r>
    </w:p>
    <w:p w14:paraId="61A02819" w14:textId="042B26B9" w:rsidR="00997A3D" w:rsidRDefault="00500BE4" w:rsidP="004B5DF1">
      <w:pPr>
        <w:pStyle w:val="NoSpacing"/>
        <w:rPr>
          <w:lang w:eastAsia="en-NZ"/>
        </w:rPr>
      </w:pPr>
      <w:sdt>
        <w:sdtPr>
          <w:rPr>
            <w:rFonts w:eastAsia="Times New Roman" w:cs="Open Sans"/>
            <w:color w:val="000000"/>
            <w:szCs w:val="24"/>
            <w:lang w:eastAsia="en-NZ"/>
          </w:rPr>
          <w:id w:val="345679616"/>
          <w14:checkbox>
            <w14:checked w14:val="0"/>
            <w14:checkedState w14:val="00FE" w14:font="Wingdings"/>
            <w14:uncheckedState w14:val="006F" w14:font="Wingdings"/>
          </w14:checkbox>
        </w:sdtPr>
        <w:sdtEndPr/>
        <w:sdtContent>
          <w:r w:rsidR="004B5DF1">
            <w:rPr>
              <w:rFonts w:eastAsia="Times New Roman" w:cs="Open Sans"/>
              <w:color w:val="000000"/>
              <w:szCs w:val="24"/>
              <w:lang w:eastAsia="en-NZ"/>
            </w:rPr>
            <w:sym w:font="Wingdings" w:char="F06F"/>
          </w:r>
        </w:sdtContent>
      </w:sdt>
      <w:r w:rsidR="004B5DF1">
        <w:rPr>
          <w:rFonts w:eastAsia="Times New Roman" w:cs="Open Sans"/>
          <w:color w:val="000000"/>
          <w:szCs w:val="24"/>
          <w:lang w:eastAsia="en-NZ"/>
        </w:rPr>
        <w:t xml:space="preserve">   </w:t>
      </w:r>
      <w:r w:rsidR="00997A3D">
        <w:rPr>
          <w:lang w:eastAsia="en-NZ"/>
        </w:rPr>
        <w:t>Yes</w:t>
      </w:r>
    </w:p>
    <w:p w14:paraId="26D95700" w14:textId="7D31C895" w:rsidR="00997A3D" w:rsidRDefault="00500BE4" w:rsidP="004B5DF1">
      <w:pPr>
        <w:pStyle w:val="NoSpacing"/>
        <w:rPr>
          <w:lang w:eastAsia="en-NZ"/>
        </w:rPr>
      </w:pPr>
      <w:sdt>
        <w:sdtPr>
          <w:rPr>
            <w:rFonts w:eastAsia="Times New Roman" w:cs="Open Sans"/>
            <w:color w:val="000000"/>
            <w:szCs w:val="24"/>
            <w:lang w:eastAsia="en-NZ"/>
          </w:rPr>
          <w:id w:val="217246559"/>
          <w14:checkbox>
            <w14:checked w14:val="1"/>
            <w14:checkedState w14:val="00FE" w14:font="Wingdings"/>
            <w14:uncheckedState w14:val="006F" w14:font="Wingdings"/>
          </w14:checkbox>
        </w:sdtPr>
        <w:sdtEndPr/>
        <w:sdtContent>
          <w:r w:rsidR="00AC53BC">
            <w:rPr>
              <w:rFonts w:eastAsia="Times New Roman" w:cs="Open Sans"/>
              <w:color w:val="000000"/>
              <w:szCs w:val="24"/>
              <w:lang w:eastAsia="en-NZ"/>
            </w:rPr>
            <w:sym w:font="Wingdings" w:char="F0FE"/>
          </w:r>
        </w:sdtContent>
      </w:sdt>
      <w:r w:rsidR="004B5DF1">
        <w:rPr>
          <w:rFonts w:eastAsia="Times New Roman" w:cs="Open Sans"/>
          <w:color w:val="000000"/>
          <w:szCs w:val="24"/>
          <w:lang w:eastAsia="en-NZ"/>
        </w:rPr>
        <w:t xml:space="preserve">   </w:t>
      </w:r>
      <w:r w:rsidR="00997A3D">
        <w:rPr>
          <w:lang w:eastAsia="en-NZ"/>
        </w:rPr>
        <w:t>No</w:t>
      </w:r>
    </w:p>
    <w:p w14:paraId="2BC1E2BD" w14:textId="77777777" w:rsidR="00AC53BC" w:rsidRPr="0065686B" w:rsidRDefault="00AC53BC" w:rsidP="00AC53BC">
      <w:pPr>
        <w:spacing w:before="360" w:after="360" w:line="240" w:lineRule="auto"/>
        <w:rPr>
          <w:rFonts w:eastAsia="Times New Roman"/>
          <w:color w:val="000000"/>
          <w:sz w:val="24"/>
          <w:szCs w:val="24"/>
          <w:lang w:eastAsia="en-NZ"/>
        </w:rPr>
      </w:pPr>
      <w:r w:rsidRPr="5AD1B968">
        <w:rPr>
          <w:rStyle w:val="normaltextrun"/>
          <w:color w:val="000000"/>
          <w:shd w:val="clear" w:color="auto" w:fill="FFFFFF"/>
        </w:rPr>
        <w:t>I align with the He Waka Eke Noa submission.</w:t>
      </w:r>
      <w:r w:rsidRPr="5AD1B968">
        <w:rPr>
          <w:rStyle w:val="eop"/>
          <w:color w:val="000000"/>
          <w:shd w:val="clear" w:color="auto" w:fill="FFFFFF"/>
        </w:rPr>
        <w:t> </w:t>
      </w:r>
    </w:p>
    <w:p w14:paraId="06BE5349" w14:textId="15B20B2E" w:rsidR="00997A3D" w:rsidRPr="00E161B9" w:rsidRDefault="00E161B9" w:rsidP="00E161B9">
      <w:pPr>
        <w:pStyle w:val="Heading1"/>
        <w:rPr>
          <w:rFonts w:asciiTheme="minorHAnsi" w:eastAsia="Times New Roman" w:hAnsiTheme="minorHAnsi" w:cstheme="minorHAnsi"/>
          <w:b/>
          <w:bCs/>
          <w:color w:val="70AD47" w:themeColor="accent6"/>
          <w:lang w:eastAsia="en-NZ"/>
        </w:rPr>
      </w:pPr>
      <w:r w:rsidRPr="00E161B9">
        <w:rPr>
          <w:rFonts w:asciiTheme="minorHAnsi" w:eastAsia="Times New Roman" w:hAnsiTheme="minorHAnsi" w:cstheme="minorHAnsi"/>
          <w:b/>
          <w:bCs/>
          <w:color w:val="70AD47" w:themeColor="accent6"/>
          <w:lang w:eastAsia="en-NZ"/>
        </w:rPr>
        <w:t>Provide general feedback</w:t>
      </w:r>
    </w:p>
    <w:p w14:paraId="243CA1D4" w14:textId="75105EA8" w:rsidR="00997A3D" w:rsidRPr="00E161B9" w:rsidRDefault="00E161B9" w:rsidP="00997A3D">
      <w:pPr>
        <w:spacing w:before="360" w:after="360" w:line="240" w:lineRule="auto"/>
        <w:rPr>
          <w:rFonts w:ascii="Open Sans" w:eastAsia="Times New Roman" w:hAnsi="Open Sans" w:cs="Open Sans"/>
          <w:color w:val="000000"/>
          <w:lang w:eastAsia="en-NZ"/>
        </w:rPr>
      </w:pPr>
      <w:r w:rsidRPr="00E161B9">
        <w:rPr>
          <w:rFonts w:ascii="Lato" w:hAnsi="Lato"/>
          <w:b/>
          <w:bCs/>
          <w:color w:val="000000"/>
          <w:sz w:val="28"/>
          <w:szCs w:val="28"/>
          <w:shd w:val="clear" w:color="auto" w:fill="F6F6F4"/>
        </w:rPr>
        <w:t>15. Do you have any other priority issues that you would like to share on the Government’s proposals for addressing agricultural emissions?</w:t>
      </w:r>
    </w:p>
    <w:p w14:paraId="48B7BB7B" w14:textId="77777777" w:rsidR="00E84795" w:rsidRPr="00F74C8F" w:rsidRDefault="00E84795" w:rsidP="00E84795">
      <w:pPr>
        <w:spacing w:before="360" w:after="360" w:line="240" w:lineRule="auto"/>
        <w:jc w:val="both"/>
        <w:rPr>
          <w:rFonts w:eastAsia="Times New Roman" w:cstheme="minorHAnsi"/>
          <w:color w:val="000000"/>
          <w:sz w:val="24"/>
          <w:szCs w:val="24"/>
          <w:lang w:eastAsia="en-NZ"/>
        </w:rPr>
      </w:pPr>
      <w:r w:rsidRPr="00F74C8F">
        <w:rPr>
          <w:rFonts w:eastAsia="Times New Roman" w:cstheme="minorHAnsi"/>
          <w:color w:val="000000"/>
          <w:sz w:val="24"/>
          <w:szCs w:val="24"/>
          <w:lang w:eastAsia="en-NZ"/>
        </w:rPr>
        <w:t>As a deer farmer </w:t>
      </w:r>
      <w:r w:rsidRPr="00F74C8F">
        <w:rPr>
          <w:rFonts w:eastAsia="Times New Roman" w:cstheme="minorHAnsi"/>
          <w:b/>
          <w:bCs/>
          <w:color w:val="000000"/>
          <w:sz w:val="24"/>
          <w:szCs w:val="24"/>
          <w:lang w:eastAsia="en-NZ"/>
        </w:rPr>
        <w:t>I do not accept the Government’s proposals for the pricing of agricultural emissions</w:t>
      </w:r>
      <w:r w:rsidRPr="00F74C8F">
        <w:rPr>
          <w:rFonts w:eastAsia="Times New Roman" w:cstheme="minorHAnsi"/>
          <w:color w:val="000000"/>
          <w:sz w:val="24"/>
          <w:szCs w:val="24"/>
          <w:lang w:eastAsia="en-NZ"/>
        </w:rPr>
        <w:t xml:space="preserve">. While I recognise that all New Zealanders have a role in reducing emissions, this proposal disproportionately puts deer farmers at </w:t>
      </w:r>
      <w:proofErr w:type="gramStart"/>
      <w:r w:rsidRPr="00F74C8F">
        <w:rPr>
          <w:rFonts w:eastAsia="Times New Roman" w:cstheme="minorHAnsi"/>
          <w:color w:val="000000"/>
          <w:sz w:val="24"/>
          <w:szCs w:val="24"/>
          <w:lang w:eastAsia="en-NZ"/>
        </w:rPr>
        <w:t>risk</w:t>
      </w:r>
      <w:proofErr w:type="gramEnd"/>
      <w:r w:rsidRPr="00F74C8F">
        <w:rPr>
          <w:rFonts w:eastAsia="Times New Roman" w:cstheme="minorHAnsi"/>
          <w:color w:val="000000"/>
          <w:sz w:val="24"/>
          <w:szCs w:val="24"/>
          <w:lang w:eastAsia="en-NZ"/>
        </w:rPr>
        <w:t xml:space="preserve"> and I am concerned about the impact this will have on my farm.</w:t>
      </w:r>
    </w:p>
    <w:p w14:paraId="4BA047A2" w14:textId="77777777" w:rsidR="00E84795" w:rsidRPr="00F74C8F" w:rsidRDefault="00E84795" w:rsidP="00E84795">
      <w:pPr>
        <w:pStyle w:val="paragraph"/>
        <w:spacing w:before="0" w:beforeAutospacing="0" w:after="0" w:afterAutospacing="0"/>
        <w:jc w:val="both"/>
        <w:textAlignment w:val="baseline"/>
        <w:rPr>
          <w:rStyle w:val="normaltextrun"/>
          <w:rFonts w:asciiTheme="minorHAnsi" w:hAnsiTheme="minorHAnsi" w:cstheme="minorHAnsi"/>
        </w:rPr>
      </w:pPr>
      <w:r w:rsidRPr="00F74C8F">
        <w:rPr>
          <w:rStyle w:val="normaltextrun"/>
          <w:rFonts w:asciiTheme="minorHAnsi" w:hAnsiTheme="minorHAnsi" w:cstheme="minorHAnsi"/>
        </w:rPr>
        <w:t xml:space="preserve">The impact of emissions pricing could be significant for my business. </w:t>
      </w:r>
      <w:proofErr w:type="gramStart"/>
      <w:r w:rsidRPr="00F74C8F">
        <w:rPr>
          <w:rStyle w:val="normaltextrun"/>
          <w:rFonts w:asciiTheme="minorHAnsi" w:hAnsiTheme="minorHAnsi" w:cstheme="minorHAnsi"/>
        </w:rPr>
        <w:t>All of</w:t>
      </w:r>
      <w:proofErr w:type="gramEnd"/>
      <w:r w:rsidRPr="00F74C8F">
        <w:rPr>
          <w:rStyle w:val="normaltextrun"/>
          <w:rFonts w:asciiTheme="minorHAnsi" w:hAnsiTheme="minorHAnsi" w:cstheme="minorHAnsi"/>
        </w:rPr>
        <w:t xml:space="preserve"> the modelling conducted to support analysis of emissions pricing indicates that the impact of emissions pricing could fall relatively heavily on mainly sheep, beef, and deer farmers. This will impact the viability of my farm, my family and the land use </w:t>
      </w:r>
      <w:proofErr w:type="gramStart"/>
      <w:r w:rsidRPr="00F74C8F">
        <w:rPr>
          <w:rStyle w:val="normaltextrun"/>
          <w:rFonts w:asciiTheme="minorHAnsi" w:hAnsiTheme="minorHAnsi" w:cstheme="minorHAnsi"/>
        </w:rPr>
        <w:t>options</w:t>
      </w:r>
      <w:proofErr w:type="gramEnd"/>
      <w:r w:rsidRPr="00F74C8F">
        <w:rPr>
          <w:rStyle w:val="normaltextrun"/>
          <w:rFonts w:asciiTheme="minorHAnsi" w:hAnsiTheme="minorHAnsi" w:cstheme="minorHAnsi"/>
        </w:rPr>
        <w:t xml:space="preserve"> I have</w:t>
      </w:r>
      <w:r>
        <w:rPr>
          <w:rStyle w:val="normaltextrun"/>
          <w:rFonts w:asciiTheme="minorHAnsi" w:hAnsiTheme="minorHAnsi" w:cstheme="minorHAnsi"/>
        </w:rPr>
        <w:t xml:space="preserve"> available</w:t>
      </w:r>
      <w:r w:rsidRPr="00F74C8F">
        <w:rPr>
          <w:rStyle w:val="normaltextrun"/>
          <w:rFonts w:asciiTheme="minorHAnsi" w:hAnsiTheme="minorHAnsi" w:cstheme="minorHAnsi"/>
        </w:rPr>
        <w:t>.</w:t>
      </w:r>
    </w:p>
    <w:p w14:paraId="5EE8E58B" w14:textId="77777777" w:rsidR="00E84795" w:rsidRDefault="00E84795" w:rsidP="00E84795">
      <w:pPr>
        <w:jc w:val="both"/>
        <w:rPr>
          <w:rFonts w:cstheme="minorHAnsi"/>
          <w:sz w:val="24"/>
          <w:szCs w:val="24"/>
        </w:rPr>
      </w:pPr>
    </w:p>
    <w:p w14:paraId="27BB0194" w14:textId="77777777" w:rsidR="00E84795" w:rsidRPr="00F74C8F" w:rsidRDefault="00E84795" w:rsidP="00E84795">
      <w:pPr>
        <w:jc w:val="both"/>
        <w:rPr>
          <w:rFonts w:cstheme="minorHAnsi"/>
          <w:sz w:val="24"/>
          <w:szCs w:val="24"/>
        </w:rPr>
      </w:pPr>
      <w:r w:rsidRPr="00F74C8F">
        <w:rPr>
          <w:rFonts w:cstheme="minorHAnsi"/>
          <w:sz w:val="24"/>
          <w:szCs w:val="24"/>
        </w:rPr>
        <w:t xml:space="preserve">As deer farmers we want to continue to be viable and grow the sector, while delivering better environmental outcomes and solving climate change. </w:t>
      </w:r>
      <w:r w:rsidRPr="00F74C8F">
        <w:rPr>
          <w:rStyle w:val="normaltextrun"/>
          <w:rFonts w:cstheme="minorHAnsi"/>
          <w:color w:val="000000"/>
          <w:sz w:val="24"/>
          <w:szCs w:val="24"/>
          <w:shd w:val="clear" w:color="auto" w:fill="FFFFFF"/>
        </w:rPr>
        <w:t xml:space="preserve">We will need the tools to do this and a key issue with emissions pricing of any nature for deer farmers is that there is likely to be limited mitigation options (beyond reducing stock and therefore profit) </w:t>
      </w:r>
      <w:proofErr w:type="gramStart"/>
      <w:r w:rsidRPr="00F74C8F">
        <w:rPr>
          <w:rStyle w:val="normaltextrun"/>
          <w:rFonts w:cstheme="minorHAnsi"/>
          <w:color w:val="000000"/>
          <w:sz w:val="24"/>
          <w:szCs w:val="24"/>
          <w:shd w:val="clear" w:color="auto" w:fill="FFFFFF"/>
        </w:rPr>
        <w:t>in the near future</w:t>
      </w:r>
      <w:proofErr w:type="gramEnd"/>
      <w:r w:rsidRPr="00F74C8F">
        <w:rPr>
          <w:rStyle w:val="normaltextrun"/>
          <w:rFonts w:cstheme="minorHAnsi"/>
          <w:color w:val="000000"/>
          <w:sz w:val="24"/>
          <w:szCs w:val="24"/>
          <w:shd w:val="clear" w:color="auto" w:fill="FFFFFF"/>
        </w:rPr>
        <w:t xml:space="preserve">. </w:t>
      </w:r>
    </w:p>
    <w:p w14:paraId="4C385CD0" w14:textId="77777777" w:rsidR="00E84795" w:rsidRPr="00F74C8F" w:rsidRDefault="00E84795" w:rsidP="00E84795">
      <w:pPr>
        <w:jc w:val="both"/>
        <w:rPr>
          <w:rStyle w:val="eop"/>
          <w:rFonts w:cstheme="minorHAnsi"/>
          <w:color w:val="000000"/>
          <w:sz w:val="24"/>
          <w:szCs w:val="24"/>
          <w:shd w:val="clear" w:color="auto" w:fill="FFFFFF"/>
        </w:rPr>
      </w:pPr>
      <w:r w:rsidRPr="00F74C8F">
        <w:rPr>
          <w:rStyle w:val="normaltextrun"/>
          <w:rFonts w:cstheme="minorHAnsi"/>
          <w:color w:val="000000"/>
          <w:sz w:val="24"/>
          <w:szCs w:val="24"/>
          <w:shd w:val="clear" w:color="auto" w:fill="FFFFFF"/>
        </w:rPr>
        <w:t>I don’t want a lack of mitigations and/or access to sequestration to put otherwise viable farmers out of business while good work takes place to create and implement solutions across the sector. </w:t>
      </w:r>
      <w:r w:rsidRPr="00F74C8F">
        <w:rPr>
          <w:rStyle w:val="eop"/>
          <w:rFonts w:cstheme="minorHAnsi"/>
          <w:color w:val="000000"/>
          <w:sz w:val="24"/>
          <w:szCs w:val="24"/>
          <w:shd w:val="clear" w:color="auto" w:fill="FFFFFF"/>
        </w:rPr>
        <w:t> </w:t>
      </w:r>
    </w:p>
    <w:p w14:paraId="0C89783C" w14:textId="378D7469" w:rsidR="00B05AA6" w:rsidRPr="00997A3D" w:rsidRDefault="00B05AA6" w:rsidP="00E84795">
      <w:pPr>
        <w:spacing w:before="360" w:after="360" w:line="240" w:lineRule="auto"/>
        <w:jc w:val="both"/>
        <w:rPr>
          <w:rFonts w:ascii="Open Sans" w:hAnsi="Open Sans" w:cs="Open Sans"/>
          <w:color w:val="000000"/>
        </w:rPr>
      </w:pPr>
    </w:p>
    <w:sectPr w:rsidR="00B05AA6" w:rsidRPr="00997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3C1"/>
    <w:multiLevelType w:val="hybridMultilevel"/>
    <w:tmpl w:val="1674B5EC"/>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9671A2"/>
    <w:multiLevelType w:val="multilevel"/>
    <w:tmpl w:val="336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14ED5"/>
    <w:multiLevelType w:val="hybridMultilevel"/>
    <w:tmpl w:val="FFFAC4F4"/>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B701D3"/>
    <w:multiLevelType w:val="hybridMultilevel"/>
    <w:tmpl w:val="47CCE5EC"/>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965920"/>
    <w:multiLevelType w:val="multilevel"/>
    <w:tmpl w:val="E7D8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66C2B"/>
    <w:multiLevelType w:val="hybridMultilevel"/>
    <w:tmpl w:val="F592A7A6"/>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E00B3D"/>
    <w:multiLevelType w:val="hybridMultilevel"/>
    <w:tmpl w:val="7A266DF6"/>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197DBA"/>
    <w:multiLevelType w:val="hybridMultilevel"/>
    <w:tmpl w:val="5764F94A"/>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8E09EE"/>
    <w:multiLevelType w:val="hybridMultilevel"/>
    <w:tmpl w:val="511AC77C"/>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3B73AC"/>
    <w:multiLevelType w:val="hybridMultilevel"/>
    <w:tmpl w:val="D326FB3A"/>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A83729"/>
    <w:multiLevelType w:val="multilevel"/>
    <w:tmpl w:val="DF3E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D413C"/>
    <w:multiLevelType w:val="hybridMultilevel"/>
    <w:tmpl w:val="AE70A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AF923C4"/>
    <w:multiLevelType w:val="hybridMultilevel"/>
    <w:tmpl w:val="4B7426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7E5F87"/>
    <w:multiLevelType w:val="multilevel"/>
    <w:tmpl w:val="20E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459D2"/>
    <w:multiLevelType w:val="hybridMultilevel"/>
    <w:tmpl w:val="43DA85C0"/>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1E3E85"/>
    <w:multiLevelType w:val="hybridMultilevel"/>
    <w:tmpl w:val="7D28F510"/>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EB7882"/>
    <w:multiLevelType w:val="hybridMultilevel"/>
    <w:tmpl w:val="082831BC"/>
    <w:lvl w:ilvl="0" w:tplc="CA5CA2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C15D2C"/>
    <w:multiLevelType w:val="hybridMultilevel"/>
    <w:tmpl w:val="32EC076E"/>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CD4923"/>
    <w:multiLevelType w:val="multilevel"/>
    <w:tmpl w:val="14F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A93AF3"/>
    <w:multiLevelType w:val="hybridMultilevel"/>
    <w:tmpl w:val="96B0620E"/>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3D17708"/>
    <w:multiLevelType w:val="hybridMultilevel"/>
    <w:tmpl w:val="76228670"/>
    <w:lvl w:ilvl="0" w:tplc="CA5CA2F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740148"/>
    <w:multiLevelType w:val="hybridMultilevel"/>
    <w:tmpl w:val="B7A48988"/>
    <w:lvl w:ilvl="0" w:tplc="CA5CA2F2">
      <w:start w:val="1"/>
      <w:numFmt w:val="bullet"/>
      <w:lvlText w:val=""/>
      <w:lvlJc w:val="left"/>
      <w:pPr>
        <w:ind w:left="928" w:hanging="360"/>
      </w:pPr>
      <w:rPr>
        <w:rFonts w:ascii="Symbol" w:hAnsi="Symbol"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num w:numId="1" w16cid:durableId="1655254811">
    <w:abstractNumId w:val="18"/>
  </w:num>
  <w:num w:numId="2" w16cid:durableId="1100220886">
    <w:abstractNumId w:val="10"/>
  </w:num>
  <w:num w:numId="3" w16cid:durableId="1543667427">
    <w:abstractNumId w:val="4"/>
  </w:num>
  <w:num w:numId="4" w16cid:durableId="1091463582">
    <w:abstractNumId w:val="1"/>
  </w:num>
  <w:num w:numId="5" w16cid:durableId="1546063477">
    <w:abstractNumId w:val="13"/>
  </w:num>
  <w:num w:numId="6" w16cid:durableId="1150636865">
    <w:abstractNumId w:val="12"/>
  </w:num>
  <w:num w:numId="7" w16cid:durableId="1132551892">
    <w:abstractNumId w:val="11"/>
  </w:num>
  <w:num w:numId="8" w16cid:durableId="1464227718">
    <w:abstractNumId w:val="16"/>
  </w:num>
  <w:num w:numId="9" w16cid:durableId="1011759820">
    <w:abstractNumId w:val="2"/>
  </w:num>
  <w:num w:numId="10" w16cid:durableId="2074115401">
    <w:abstractNumId w:val="6"/>
  </w:num>
  <w:num w:numId="11" w16cid:durableId="729692107">
    <w:abstractNumId w:val="9"/>
  </w:num>
  <w:num w:numId="12" w16cid:durableId="253324295">
    <w:abstractNumId w:val="8"/>
  </w:num>
  <w:num w:numId="13" w16cid:durableId="1131552477">
    <w:abstractNumId w:val="21"/>
  </w:num>
  <w:num w:numId="14" w16cid:durableId="1025641030">
    <w:abstractNumId w:val="15"/>
  </w:num>
  <w:num w:numId="15" w16cid:durableId="1136290214">
    <w:abstractNumId w:val="3"/>
  </w:num>
  <w:num w:numId="16" w16cid:durableId="1903253228">
    <w:abstractNumId w:val="5"/>
  </w:num>
  <w:num w:numId="17" w16cid:durableId="1120538974">
    <w:abstractNumId w:val="17"/>
  </w:num>
  <w:num w:numId="18" w16cid:durableId="1149981642">
    <w:abstractNumId w:val="14"/>
  </w:num>
  <w:num w:numId="19" w16cid:durableId="927619527">
    <w:abstractNumId w:val="20"/>
  </w:num>
  <w:num w:numId="20" w16cid:durableId="144050126">
    <w:abstractNumId w:val="19"/>
  </w:num>
  <w:num w:numId="21" w16cid:durableId="855659291">
    <w:abstractNumId w:val="0"/>
  </w:num>
  <w:num w:numId="22" w16cid:durableId="811213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0D"/>
    <w:rsid w:val="001047A4"/>
    <w:rsid w:val="0014106E"/>
    <w:rsid w:val="001B4963"/>
    <w:rsid w:val="002B3298"/>
    <w:rsid w:val="0034659E"/>
    <w:rsid w:val="003F6702"/>
    <w:rsid w:val="00435013"/>
    <w:rsid w:val="004703DB"/>
    <w:rsid w:val="004B5DF1"/>
    <w:rsid w:val="00500BE4"/>
    <w:rsid w:val="00514AB9"/>
    <w:rsid w:val="00515FE4"/>
    <w:rsid w:val="005E36DE"/>
    <w:rsid w:val="00686542"/>
    <w:rsid w:val="006E5DC4"/>
    <w:rsid w:val="0070379D"/>
    <w:rsid w:val="00806CB2"/>
    <w:rsid w:val="00853F49"/>
    <w:rsid w:val="008C64E7"/>
    <w:rsid w:val="009756C0"/>
    <w:rsid w:val="00984A0D"/>
    <w:rsid w:val="00997A3D"/>
    <w:rsid w:val="00A01DAB"/>
    <w:rsid w:val="00A528E2"/>
    <w:rsid w:val="00A61898"/>
    <w:rsid w:val="00AC53BC"/>
    <w:rsid w:val="00B05AA6"/>
    <w:rsid w:val="00D335B0"/>
    <w:rsid w:val="00D9517B"/>
    <w:rsid w:val="00D95B3E"/>
    <w:rsid w:val="00E161B9"/>
    <w:rsid w:val="00E30432"/>
    <w:rsid w:val="00E30CE6"/>
    <w:rsid w:val="00E54DA2"/>
    <w:rsid w:val="00E84795"/>
    <w:rsid w:val="00EF3E72"/>
    <w:rsid w:val="00F430EC"/>
    <w:rsid w:val="00FB51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7000"/>
  <w15:chartTrackingRefBased/>
  <w15:docId w15:val="{B16409EA-851E-4B86-B174-218470C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32"/>
  </w:style>
  <w:style w:type="paragraph" w:styleId="Heading1">
    <w:name w:val="heading 1"/>
    <w:basedOn w:val="Normal"/>
    <w:next w:val="Normal"/>
    <w:link w:val="Heading1Char"/>
    <w:uiPriority w:val="9"/>
    <w:qFormat/>
    <w:rsid w:val="00984A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A0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984A0D"/>
    <w:rPr>
      <w:b/>
      <w:bCs/>
    </w:rPr>
  </w:style>
  <w:style w:type="character" w:styleId="Emphasis">
    <w:name w:val="Emphasis"/>
    <w:basedOn w:val="DefaultParagraphFont"/>
    <w:uiPriority w:val="20"/>
    <w:qFormat/>
    <w:rsid w:val="00984A0D"/>
    <w:rPr>
      <w:i/>
      <w:iCs/>
    </w:rPr>
  </w:style>
  <w:style w:type="paragraph" w:customStyle="1" w:styleId="paragraph">
    <w:name w:val="paragraph"/>
    <w:basedOn w:val="Normal"/>
    <w:rsid w:val="00984A0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984A0D"/>
  </w:style>
  <w:style w:type="character" w:customStyle="1" w:styleId="normaltextrun">
    <w:name w:val="normaltextrun"/>
    <w:basedOn w:val="DefaultParagraphFont"/>
    <w:rsid w:val="00984A0D"/>
  </w:style>
  <w:style w:type="paragraph" w:styleId="ListParagraph">
    <w:name w:val="List Paragraph"/>
    <w:basedOn w:val="Normal"/>
    <w:uiPriority w:val="34"/>
    <w:qFormat/>
    <w:rsid w:val="00984A0D"/>
    <w:pPr>
      <w:ind w:left="720"/>
      <w:contextualSpacing/>
    </w:pPr>
  </w:style>
  <w:style w:type="character" w:customStyle="1" w:styleId="Heading1Char">
    <w:name w:val="Heading 1 Char"/>
    <w:basedOn w:val="DefaultParagraphFont"/>
    <w:link w:val="Heading1"/>
    <w:uiPriority w:val="9"/>
    <w:rsid w:val="00984A0D"/>
    <w:rPr>
      <w:rFonts w:asciiTheme="majorHAnsi" w:eastAsiaTheme="majorEastAsia" w:hAnsiTheme="majorHAnsi" w:cstheme="majorBidi"/>
      <w:color w:val="2F5496" w:themeColor="accent1" w:themeShade="BF"/>
      <w:sz w:val="32"/>
      <w:szCs w:val="32"/>
    </w:rPr>
  </w:style>
  <w:style w:type="character" w:customStyle="1" w:styleId="cs-label-required">
    <w:name w:val="cs-label-required"/>
    <w:basedOn w:val="DefaultParagraphFont"/>
    <w:rsid w:val="00D95B3E"/>
  </w:style>
  <w:style w:type="character" w:customStyle="1" w:styleId="cs-checkbox-input-wrapper">
    <w:name w:val="cs-checkbox-input-wrapper"/>
    <w:basedOn w:val="DefaultParagraphFont"/>
    <w:rsid w:val="00D95B3E"/>
  </w:style>
  <w:style w:type="character" w:styleId="PlaceholderText">
    <w:name w:val="Placeholder Text"/>
    <w:basedOn w:val="DefaultParagraphFont"/>
    <w:uiPriority w:val="99"/>
    <w:semiHidden/>
    <w:rsid w:val="00A61898"/>
    <w:rPr>
      <w:color w:val="808080"/>
    </w:rPr>
  </w:style>
  <w:style w:type="paragraph" w:styleId="NoSpacing">
    <w:name w:val="No Spacing"/>
    <w:uiPriority w:val="1"/>
    <w:qFormat/>
    <w:rsid w:val="004B5DF1"/>
    <w:pPr>
      <w:spacing w:after="0" w:line="240" w:lineRule="auto"/>
    </w:pPr>
    <w:rPr>
      <w:rFonts w:ascii="Open Sans" w:hAnsi="Open Sans"/>
      <w:sz w:val="24"/>
    </w:rPr>
  </w:style>
  <w:style w:type="character" w:styleId="Hyperlink">
    <w:name w:val="Hyperlink"/>
    <w:basedOn w:val="DefaultParagraphFont"/>
    <w:uiPriority w:val="99"/>
    <w:unhideWhenUsed/>
    <w:rsid w:val="005E3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2341">
      <w:bodyDiv w:val="1"/>
      <w:marLeft w:val="0"/>
      <w:marRight w:val="0"/>
      <w:marTop w:val="0"/>
      <w:marBottom w:val="0"/>
      <w:divBdr>
        <w:top w:val="none" w:sz="0" w:space="0" w:color="auto"/>
        <w:left w:val="none" w:sz="0" w:space="0" w:color="auto"/>
        <w:bottom w:val="none" w:sz="0" w:space="0" w:color="auto"/>
        <w:right w:val="none" w:sz="0" w:space="0" w:color="auto"/>
      </w:divBdr>
    </w:div>
    <w:div w:id="1089695931">
      <w:bodyDiv w:val="1"/>
      <w:marLeft w:val="0"/>
      <w:marRight w:val="0"/>
      <w:marTop w:val="0"/>
      <w:marBottom w:val="0"/>
      <w:divBdr>
        <w:top w:val="none" w:sz="0" w:space="0" w:color="auto"/>
        <w:left w:val="none" w:sz="0" w:space="0" w:color="auto"/>
        <w:bottom w:val="none" w:sz="0" w:space="0" w:color="auto"/>
        <w:right w:val="none" w:sz="0" w:space="0" w:color="auto"/>
      </w:divBdr>
      <w:divsChild>
        <w:div w:id="1188371021">
          <w:marLeft w:val="0"/>
          <w:marRight w:val="0"/>
          <w:marTop w:val="0"/>
          <w:marBottom w:val="0"/>
          <w:divBdr>
            <w:top w:val="none" w:sz="0" w:space="0" w:color="auto"/>
            <w:left w:val="none" w:sz="0" w:space="0" w:color="auto"/>
            <w:bottom w:val="none" w:sz="0" w:space="0" w:color="auto"/>
            <w:right w:val="none" w:sz="0" w:space="0" w:color="auto"/>
          </w:divBdr>
        </w:div>
        <w:div w:id="123156003">
          <w:marLeft w:val="0"/>
          <w:marRight w:val="0"/>
          <w:marTop w:val="0"/>
          <w:marBottom w:val="0"/>
          <w:divBdr>
            <w:top w:val="none" w:sz="0" w:space="0" w:color="auto"/>
            <w:left w:val="none" w:sz="0" w:space="0" w:color="auto"/>
            <w:bottom w:val="none" w:sz="0" w:space="0" w:color="auto"/>
            <w:right w:val="none" w:sz="0" w:space="0" w:color="auto"/>
          </w:divBdr>
        </w:div>
        <w:div w:id="1811367029">
          <w:marLeft w:val="0"/>
          <w:marRight w:val="0"/>
          <w:marTop w:val="0"/>
          <w:marBottom w:val="0"/>
          <w:divBdr>
            <w:top w:val="none" w:sz="0" w:space="0" w:color="auto"/>
            <w:left w:val="none" w:sz="0" w:space="0" w:color="auto"/>
            <w:bottom w:val="none" w:sz="0" w:space="0" w:color="auto"/>
            <w:right w:val="none" w:sz="0" w:space="0" w:color="auto"/>
          </w:divBdr>
        </w:div>
        <w:div w:id="1414161413">
          <w:marLeft w:val="0"/>
          <w:marRight w:val="0"/>
          <w:marTop w:val="0"/>
          <w:marBottom w:val="0"/>
          <w:divBdr>
            <w:top w:val="none" w:sz="0" w:space="0" w:color="auto"/>
            <w:left w:val="none" w:sz="0" w:space="0" w:color="auto"/>
            <w:bottom w:val="none" w:sz="0" w:space="0" w:color="auto"/>
            <w:right w:val="none" w:sz="0" w:space="0" w:color="auto"/>
          </w:divBdr>
        </w:div>
      </w:divsChild>
    </w:div>
    <w:div w:id="1323705462">
      <w:bodyDiv w:val="1"/>
      <w:marLeft w:val="0"/>
      <w:marRight w:val="0"/>
      <w:marTop w:val="0"/>
      <w:marBottom w:val="0"/>
      <w:divBdr>
        <w:top w:val="none" w:sz="0" w:space="0" w:color="auto"/>
        <w:left w:val="none" w:sz="0" w:space="0" w:color="auto"/>
        <w:bottom w:val="none" w:sz="0" w:space="0" w:color="auto"/>
        <w:right w:val="none" w:sz="0" w:space="0" w:color="auto"/>
      </w:divBdr>
      <w:divsChild>
        <w:div w:id="1146626599">
          <w:marLeft w:val="0"/>
          <w:marRight w:val="0"/>
          <w:marTop w:val="0"/>
          <w:marBottom w:val="0"/>
          <w:divBdr>
            <w:top w:val="none" w:sz="0" w:space="0" w:color="auto"/>
            <w:left w:val="none" w:sz="0" w:space="0" w:color="auto"/>
            <w:bottom w:val="none" w:sz="0" w:space="0" w:color="auto"/>
            <w:right w:val="none" w:sz="0" w:space="0" w:color="auto"/>
          </w:divBdr>
          <w:divsChild>
            <w:div w:id="350104594">
              <w:marLeft w:val="0"/>
              <w:marRight w:val="0"/>
              <w:marTop w:val="0"/>
              <w:marBottom w:val="0"/>
              <w:divBdr>
                <w:top w:val="none" w:sz="0" w:space="0" w:color="auto"/>
                <w:left w:val="none" w:sz="0" w:space="0" w:color="auto"/>
                <w:bottom w:val="none" w:sz="0" w:space="0" w:color="auto"/>
                <w:right w:val="none" w:sz="0" w:space="0" w:color="auto"/>
              </w:divBdr>
              <w:divsChild>
                <w:div w:id="17355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450">
      <w:bodyDiv w:val="1"/>
      <w:marLeft w:val="0"/>
      <w:marRight w:val="0"/>
      <w:marTop w:val="0"/>
      <w:marBottom w:val="0"/>
      <w:divBdr>
        <w:top w:val="none" w:sz="0" w:space="0" w:color="auto"/>
        <w:left w:val="none" w:sz="0" w:space="0" w:color="auto"/>
        <w:bottom w:val="none" w:sz="0" w:space="0" w:color="auto"/>
        <w:right w:val="none" w:sz="0" w:space="0" w:color="auto"/>
      </w:divBdr>
    </w:div>
    <w:div w:id="1735354917">
      <w:bodyDiv w:val="1"/>
      <w:marLeft w:val="0"/>
      <w:marRight w:val="0"/>
      <w:marTop w:val="0"/>
      <w:marBottom w:val="0"/>
      <w:divBdr>
        <w:top w:val="none" w:sz="0" w:space="0" w:color="auto"/>
        <w:left w:val="none" w:sz="0" w:space="0" w:color="auto"/>
        <w:bottom w:val="none" w:sz="0" w:space="0" w:color="auto"/>
        <w:right w:val="none" w:sz="0" w:space="0" w:color="auto"/>
      </w:divBdr>
      <w:divsChild>
        <w:div w:id="345056950">
          <w:marLeft w:val="0"/>
          <w:marRight w:val="0"/>
          <w:marTop w:val="0"/>
          <w:marBottom w:val="0"/>
          <w:divBdr>
            <w:top w:val="none" w:sz="0" w:space="0" w:color="auto"/>
            <w:left w:val="none" w:sz="0" w:space="0" w:color="auto"/>
            <w:bottom w:val="none" w:sz="0" w:space="0" w:color="auto"/>
            <w:right w:val="none" w:sz="0" w:space="0" w:color="auto"/>
          </w:divBdr>
        </w:div>
        <w:div w:id="974605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agemissionspricing@mfe.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B167A58B0D347A79B275A208ACA46" ma:contentTypeVersion="28" ma:contentTypeDescription="Create a new document." ma:contentTypeScope="" ma:versionID="8ed7b4573cc192ac3317533241f92b9e">
  <xsd:schema xmlns:xsd="http://www.w3.org/2001/XMLSchema" xmlns:xs="http://www.w3.org/2001/XMLSchema" xmlns:p="http://schemas.microsoft.com/office/2006/metadata/properties" xmlns:ns2="8483848e-76de-489a-88f1-3ebebbb72050" xmlns:ns3="42dd8dad-7801-4408-9ba0-4c4fabe2209e" targetNamespace="http://schemas.microsoft.com/office/2006/metadata/properties" ma:root="true" ma:fieldsID="26bd8684256f253cf4e4e862795eb7d2" ns2:_="" ns3:_="">
    <xsd:import namespace="8483848e-76de-489a-88f1-3ebebbb72050"/>
    <xsd:import namespace="42dd8dad-7801-4408-9ba0-4c4fabe220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3848e-76de-489a-88f1-3ebebbb72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0f152d-2970-4714-ada0-c50f6e29b3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d8dad-7801-4408-9ba0-4c4fabe220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9ac310-40b3-4040-8bf3-0f7e5d232562}" ma:internalName="TaxCatchAll" ma:showField="CatchAllData" ma:web="42dd8dad-7801-4408-9ba0-4c4fabe22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0645C-01A0-4110-847E-36ED6C71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3848e-76de-489a-88f1-3ebebbb72050"/>
    <ds:schemaRef ds:uri="42dd8dad-7801-4408-9ba0-4c4fabe22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897EC-F9CA-4C01-99C5-5415939D7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Elmes</dc:creator>
  <cp:keywords/>
  <dc:description/>
  <cp:lastModifiedBy>Sara Elmes</cp:lastModifiedBy>
  <cp:revision>17</cp:revision>
  <dcterms:created xsi:type="dcterms:W3CDTF">2022-11-17T01:28:00Z</dcterms:created>
  <dcterms:modified xsi:type="dcterms:W3CDTF">2022-11-17T01:35:00Z</dcterms:modified>
</cp:coreProperties>
</file>